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4F08C0" w:rsidRPr="00EC7AB4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EC7AB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FA3" w:rsidRPr="00EC7AB4">
        <w:rPr>
          <w:rFonts w:asciiTheme="minorHAnsi" w:eastAsia="Times" w:hAnsiTheme="minorHAnsi" w:cs="Verdana,Bold"/>
          <w:b/>
          <w:bCs/>
          <w:sz w:val="22"/>
          <w:szCs w:val="22"/>
        </w:rPr>
        <w:t>Zapytanie  ofertowe</w:t>
      </w:r>
    </w:p>
    <w:p w:rsidR="004F08C0" w:rsidRPr="00EC7AB4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EC7AB4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  <w:r w:rsidR="00FD3A9A" w:rsidRPr="00FD3A9A">
        <w:rPr>
          <w:rFonts w:asciiTheme="minorHAnsi" w:eastAsia="Times" w:hAnsiTheme="minorHAnsi" w:cs="Verdana,Bold"/>
          <w:b/>
          <w:bCs/>
          <w:sz w:val="22"/>
          <w:szCs w:val="22"/>
        </w:rPr>
        <w:t xml:space="preserve"> </w:t>
      </w:r>
      <w:r w:rsidR="00FD3A9A">
        <w:rPr>
          <w:rFonts w:asciiTheme="minorHAnsi" w:eastAsia="Times" w:hAnsiTheme="minorHAnsi" w:cs="Verdana,Bold"/>
          <w:b/>
          <w:bCs/>
          <w:sz w:val="22"/>
          <w:szCs w:val="22"/>
        </w:rPr>
        <w:t>zaprasza do złożenia oferty</w:t>
      </w:r>
    </w:p>
    <w:p w:rsidR="00266F87" w:rsidRPr="00266F87" w:rsidRDefault="004F08C0" w:rsidP="00266F8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66F87">
        <w:rPr>
          <w:rFonts w:asciiTheme="minorHAnsi" w:hAnsiTheme="minorHAnsi"/>
          <w:b/>
          <w:sz w:val="22"/>
          <w:szCs w:val="22"/>
        </w:rPr>
        <w:t>na</w:t>
      </w:r>
      <w:r w:rsidRPr="00266F87">
        <w:rPr>
          <w:rFonts w:asciiTheme="minorHAnsi" w:hAnsiTheme="minorHAnsi"/>
          <w:sz w:val="22"/>
          <w:szCs w:val="22"/>
        </w:rPr>
        <w:t xml:space="preserve"> </w:t>
      </w:r>
      <w:r w:rsidR="00C330C9" w:rsidRPr="00266F87">
        <w:rPr>
          <w:rFonts w:asciiTheme="minorHAnsi" w:hAnsiTheme="minorHAnsi"/>
          <w:sz w:val="22"/>
          <w:szCs w:val="22"/>
        </w:rPr>
        <w:t>w</w:t>
      </w:r>
      <w:r w:rsidR="00C330C9" w:rsidRPr="00266F87">
        <w:rPr>
          <w:rFonts w:asciiTheme="minorHAnsi" w:hAnsiTheme="minorHAnsi" w:cs="Arial"/>
          <w:b/>
          <w:bCs/>
          <w:sz w:val="22"/>
          <w:szCs w:val="22"/>
        </w:rPr>
        <w:t xml:space="preserve">ykonanie  </w:t>
      </w:r>
      <w:r w:rsidR="00266F87" w:rsidRPr="00266F87">
        <w:rPr>
          <w:rFonts w:asciiTheme="minorHAnsi" w:hAnsiTheme="minorHAnsi" w:cs="Arial"/>
          <w:b/>
          <w:bCs/>
          <w:sz w:val="22"/>
          <w:szCs w:val="22"/>
        </w:rPr>
        <w:t>modernizacji układów pomiarowo-rozliczeniowych energii potrzeb ogólnych 15kV</w:t>
      </w:r>
    </w:p>
    <w:p w:rsidR="00006F52" w:rsidRPr="00EC7AB4" w:rsidRDefault="00006F52" w:rsidP="004F08C0">
      <w:pPr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</w:p>
    <w:p w:rsidR="004F08C0" w:rsidRPr="00EC7AB4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  <w:r w:rsidRPr="00EC7AB4">
        <w:rPr>
          <w:rFonts w:asciiTheme="minorHAnsi" w:hAnsiTheme="minorHAnsi"/>
          <w:sz w:val="22"/>
          <w:szCs w:val="22"/>
        </w:rPr>
        <w:t>wg następujących warunków:</w:t>
      </w:r>
    </w:p>
    <w:p w:rsidR="004C09EA" w:rsidRPr="00EC7AB4" w:rsidRDefault="004F08C0" w:rsidP="00D54882">
      <w:pPr>
        <w:numPr>
          <w:ilvl w:val="0"/>
          <w:numId w:val="3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</w:rPr>
        <w:t>Przedmiot zamówienia:</w:t>
      </w:r>
      <w:r w:rsidRPr="00EC7AB4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:rsidR="000C685F" w:rsidRPr="009B2743" w:rsidRDefault="00266F87" w:rsidP="003D6591">
      <w:pPr>
        <w:ind w:firstLine="284"/>
        <w:rPr>
          <w:rFonts w:ascii="Arial" w:hAnsi="Arial" w:cs="Arial"/>
          <w:b/>
          <w:bCs/>
        </w:rPr>
      </w:pPr>
      <w:r w:rsidRPr="00266F87">
        <w:rPr>
          <w:rFonts w:ascii="Arial" w:hAnsi="Arial" w:cs="Arial"/>
          <w:b/>
          <w:bCs/>
        </w:rPr>
        <w:t>Modernizacja układów pomiarowo-rozliczeniowych energii potrzeb ogólnych 15kV</w:t>
      </w:r>
    </w:p>
    <w:p w:rsidR="000C685F" w:rsidRPr="00EC7AB4" w:rsidRDefault="000C685F" w:rsidP="009E1DB4">
      <w:pPr>
        <w:numPr>
          <w:ilvl w:val="0"/>
          <w:numId w:val="3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EC7AB4">
        <w:rPr>
          <w:rFonts w:asciiTheme="minorHAnsi" w:hAnsiTheme="minorHAnsi" w:cs="Arial"/>
          <w:sz w:val="22"/>
          <w:szCs w:val="22"/>
          <w:u w:val="single"/>
        </w:rPr>
        <w:t>Szczegó</w:t>
      </w:r>
      <w:r w:rsidR="00266F87">
        <w:rPr>
          <w:rFonts w:asciiTheme="minorHAnsi" w:hAnsiTheme="minorHAnsi" w:cs="Arial"/>
          <w:sz w:val="22"/>
          <w:szCs w:val="22"/>
          <w:u w:val="single"/>
        </w:rPr>
        <w:t xml:space="preserve">łowy zakres Usług </w:t>
      </w:r>
      <w:r w:rsidRPr="00EC7AB4">
        <w:rPr>
          <w:rFonts w:asciiTheme="minorHAnsi" w:hAnsiTheme="minorHAnsi" w:cs="Arial"/>
          <w:sz w:val="22"/>
          <w:szCs w:val="22"/>
          <w:u w:val="single"/>
        </w:rPr>
        <w:t>obejmuje:</w:t>
      </w:r>
    </w:p>
    <w:p w:rsidR="00266F87" w:rsidRPr="00BB0A09" w:rsidRDefault="00266F87" w:rsidP="00266F87">
      <w:pPr>
        <w:numPr>
          <w:ilvl w:val="1"/>
          <w:numId w:val="3"/>
        </w:numPr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 xml:space="preserve">Wykonanie </w:t>
      </w:r>
      <w:r>
        <w:rPr>
          <w:rFonts w:ascii="Arial" w:hAnsi="Arial" w:cs="Arial"/>
          <w:szCs w:val="20"/>
        </w:rPr>
        <w:t xml:space="preserve">modernizacji </w:t>
      </w:r>
      <w:r w:rsidRPr="00BB0A09">
        <w:rPr>
          <w:rFonts w:ascii="Arial" w:hAnsi="Arial" w:cs="Arial"/>
          <w:szCs w:val="20"/>
        </w:rPr>
        <w:t>układów pomiarowych energii elektrycznej przystosowujących je dla potrzeb TPA dla obiektów:</w:t>
      </w:r>
    </w:p>
    <w:p w:rsidR="00266F87" w:rsidRPr="00BB0A09" w:rsidRDefault="00266F87" w:rsidP="00266F87">
      <w:pPr>
        <w:numPr>
          <w:ilvl w:val="2"/>
          <w:numId w:val="3"/>
        </w:numPr>
        <w:spacing w:before="120" w:after="120"/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>Ujęcie Wody Zrębin Transformator 1 – pole nr 6 w STn 0,4kV Zrębin (taryfa B22, pomiar półpośredni 0,4kV), projekt wykonawczy – APP.K.17.36.01.DPT</w:t>
      </w:r>
    </w:p>
    <w:p w:rsidR="00266F87" w:rsidRPr="00BB0A09" w:rsidRDefault="00266F87" w:rsidP="00266F87">
      <w:pPr>
        <w:numPr>
          <w:ilvl w:val="2"/>
          <w:numId w:val="3"/>
        </w:numPr>
        <w:spacing w:before="120" w:after="120"/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>Ujęcie Wody Zrębin Transformator 2 – pole nr 1 w STn 0,4kV  Zrębin (taryfa B22, pomiar półpośredni 0,4kV), projekt wykonawczy – APP.K.17.36.01.DPT</w:t>
      </w:r>
    </w:p>
    <w:p w:rsidR="00266F87" w:rsidRPr="00BB0A09" w:rsidRDefault="00266F87" w:rsidP="00266F87">
      <w:pPr>
        <w:numPr>
          <w:ilvl w:val="2"/>
          <w:numId w:val="3"/>
        </w:numPr>
        <w:spacing w:before="120" w:after="120"/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>Załadownia Popiołów Pióry – w stacji SG SN-15kV (taryfa B21, pomiar pośredni 15kV), projekt wykonawczy – APP.K.17.36.02.DPT</w:t>
      </w:r>
    </w:p>
    <w:p w:rsidR="00266F87" w:rsidRPr="00BB0A09" w:rsidRDefault="00266F87" w:rsidP="00266F87">
      <w:pPr>
        <w:numPr>
          <w:ilvl w:val="2"/>
          <w:numId w:val="3"/>
        </w:numPr>
        <w:spacing w:before="120" w:after="120"/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>Teren Zaplecza Elektrowni Połaniec – stacja ST6 SN-15kV (taryfa B22 - pomiar pośredni 15kV), projekt wykonawczy – APP.K.17.36.03.DPT</w:t>
      </w:r>
    </w:p>
    <w:p w:rsidR="00266F87" w:rsidRPr="00BB0A09" w:rsidRDefault="00266F87" w:rsidP="00266F87">
      <w:pPr>
        <w:numPr>
          <w:ilvl w:val="2"/>
          <w:numId w:val="3"/>
        </w:numPr>
        <w:spacing w:before="120" w:after="120"/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>Teren Zaplecza Elektrowni Połaniec – stacja ST7A SN-15kV  (taryfa B22 - pomiar pośredni 15kV), projekt wykonawczy – APP.K.17.36.03.DPT</w:t>
      </w:r>
    </w:p>
    <w:p w:rsidR="00266F87" w:rsidRPr="00BB0A09" w:rsidRDefault="00266F87" w:rsidP="00266F87">
      <w:pPr>
        <w:numPr>
          <w:ilvl w:val="1"/>
          <w:numId w:val="3"/>
        </w:numPr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>Demontaż istniejących układów pomiarowych.</w:t>
      </w:r>
    </w:p>
    <w:p w:rsidR="00266F87" w:rsidRPr="00BB0A09" w:rsidRDefault="00266F87" w:rsidP="00266F87">
      <w:pPr>
        <w:numPr>
          <w:ilvl w:val="1"/>
          <w:numId w:val="3"/>
        </w:numPr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>Dostawa aparatury</w:t>
      </w:r>
      <w:r>
        <w:rPr>
          <w:rFonts w:ascii="Arial" w:hAnsi="Arial" w:cs="Arial"/>
          <w:szCs w:val="20"/>
        </w:rPr>
        <w:t xml:space="preserve"> elektrycznej,</w:t>
      </w:r>
      <w:r w:rsidRPr="00BB0A09">
        <w:rPr>
          <w:rFonts w:ascii="Arial" w:hAnsi="Arial" w:cs="Arial"/>
          <w:szCs w:val="20"/>
        </w:rPr>
        <w:t xml:space="preserve"> pomiarowej, materiałów i kabli.</w:t>
      </w:r>
    </w:p>
    <w:p w:rsidR="00266F87" w:rsidRPr="00BB0A09" w:rsidRDefault="00266F87" w:rsidP="00266F87">
      <w:pPr>
        <w:numPr>
          <w:ilvl w:val="1"/>
          <w:numId w:val="3"/>
        </w:numPr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>Liczniki energii elektrycznej dostarczone jako oprogramowane, sparametryzowane do obiektu, legalizowane, wraz programem do parametryzacji i odcz</w:t>
      </w:r>
      <w:r>
        <w:rPr>
          <w:rFonts w:ascii="Arial" w:hAnsi="Arial" w:cs="Arial"/>
          <w:szCs w:val="20"/>
        </w:rPr>
        <w:t>y</w:t>
      </w:r>
      <w:r w:rsidRPr="00BB0A09">
        <w:rPr>
          <w:rFonts w:ascii="Arial" w:hAnsi="Arial" w:cs="Arial"/>
          <w:szCs w:val="20"/>
        </w:rPr>
        <w:t>tu.</w:t>
      </w:r>
    </w:p>
    <w:p w:rsidR="00266F87" w:rsidRPr="00BB0A09" w:rsidRDefault="00266F87" w:rsidP="00266F87">
      <w:pPr>
        <w:numPr>
          <w:ilvl w:val="1"/>
          <w:numId w:val="3"/>
        </w:numPr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 xml:space="preserve">Wykonanie nowych układów pomiarowych i układów elektrycznych podlegających </w:t>
      </w:r>
      <w:r>
        <w:rPr>
          <w:rFonts w:ascii="Arial" w:hAnsi="Arial" w:cs="Arial"/>
          <w:szCs w:val="20"/>
        </w:rPr>
        <w:t>modernizacji</w:t>
      </w:r>
      <w:r w:rsidRPr="00BB0A09">
        <w:rPr>
          <w:rFonts w:ascii="Arial" w:hAnsi="Arial" w:cs="Arial"/>
          <w:szCs w:val="20"/>
        </w:rPr>
        <w:t xml:space="preserve">, sprawdzenie </w:t>
      </w:r>
      <w:r w:rsidR="00F93F2A" w:rsidRPr="00BB0A09">
        <w:rPr>
          <w:rFonts w:ascii="Arial" w:hAnsi="Arial" w:cs="Arial"/>
          <w:szCs w:val="20"/>
        </w:rPr>
        <w:t>po montażowe</w:t>
      </w:r>
      <w:r w:rsidRPr="00BB0A09">
        <w:rPr>
          <w:rFonts w:ascii="Arial" w:hAnsi="Arial" w:cs="Arial"/>
          <w:szCs w:val="20"/>
        </w:rPr>
        <w:t>.</w:t>
      </w:r>
    </w:p>
    <w:p w:rsidR="00266F87" w:rsidRPr="00BB0A09" w:rsidRDefault="00266F87" w:rsidP="00266F87">
      <w:pPr>
        <w:numPr>
          <w:ilvl w:val="1"/>
          <w:numId w:val="3"/>
        </w:numPr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>Uruchomienie układów pomiarowych i obwodów współpracujących z wymienianymi elementami układu elektrycznego.</w:t>
      </w:r>
    </w:p>
    <w:p w:rsidR="00266F87" w:rsidRPr="00BB0A09" w:rsidRDefault="00266F87" w:rsidP="00266F87">
      <w:pPr>
        <w:numPr>
          <w:ilvl w:val="1"/>
          <w:numId w:val="3"/>
        </w:numPr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 xml:space="preserve">Uruchomienie odczytów energii w systemie Converge elektrowni po GSM, </w:t>
      </w:r>
      <w:r>
        <w:rPr>
          <w:rFonts w:ascii="Arial" w:hAnsi="Arial" w:cs="Arial"/>
          <w:szCs w:val="20"/>
        </w:rPr>
        <w:t>wykonanie</w:t>
      </w:r>
      <w:r w:rsidRPr="00BB0A09">
        <w:rPr>
          <w:rFonts w:ascii="Arial" w:hAnsi="Arial" w:cs="Arial"/>
          <w:szCs w:val="20"/>
        </w:rPr>
        <w:t xml:space="preserve"> raportowania dla potrzeb kontroli eksploatacji.</w:t>
      </w:r>
    </w:p>
    <w:p w:rsidR="00266F87" w:rsidRPr="00BB0A09" w:rsidRDefault="00266F87" w:rsidP="00266F87">
      <w:pPr>
        <w:numPr>
          <w:ilvl w:val="1"/>
          <w:numId w:val="3"/>
        </w:numPr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>Udział w uruchomieniu odczytów przez OSD PGE.</w:t>
      </w:r>
    </w:p>
    <w:p w:rsidR="00266F87" w:rsidRPr="00BB0A09" w:rsidRDefault="00266F87" w:rsidP="00266F87">
      <w:pPr>
        <w:numPr>
          <w:ilvl w:val="1"/>
          <w:numId w:val="3"/>
        </w:numPr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>Aktualizacja dokumentacji wykonawczej w formie papierowej i elektronicznej.</w:t>
      </w:r>
    </w:p>
    <w:p w:rsidR="00266F87" w:rsidRPr="00BB0A09" w:rsidRDefault="00266F87" w:rsidP="000E5B5A">
      <w:pPr>
        <w:numPr>
          <w:ilvl w:val="1"/>
          <w:numId w:val="3"/>
        </w:numPr>
        <w:ind w:left="851" w:hanging="491"/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>Dostarczenie certyfikatów, deklaracji zgodności urządzeń.</w:t>
      </w:r>
    </w:p>
    <w:p w:rsidR="00266F87" w:rsidRDefault="00266F87" w:rsidP="000E5B5A">
      <w:pPr>
        <w:numPr>
          <w:ilvl w:val="1"/>
          <w:numId w:val="3"/>
        </w:numPr>
        <w:ind w:left="851" w:hanging="491"/>
        <w:rPr>
          <w:rFonts w:ascii="Arial" w:hAnsi="Arial" w:cs="Arial"/>
          <w:szCs w:val="20"/>
        </w:rPr>
      </w:pPr>
      <w:r w:rsidRPr="00BB0A09">
        <w:rPr>
          <w:rFonts w:ascii="Arial" w:hAnsi="Arial" w:cs="Arial"/>
          <w:szCs w:val="20"/>
        </w:rPr>
        <w:t>Dostarczenie protokołów w formie papierowej i elektronicznej.</w:t>
      </w:r>
    </w:p>
    <w:p w:rsidR="00266F87" w:rsidRPr="00BB0A09" w:rsidRDefault="00266F87" w:rsidP="00266F87">
      <w:pPr>
        <w:ind w:left="792"/>
        <w:rPr>
          <w:rFonts w:ascii="Arial" w:hAnsi="Arial" w:cs="Arial"/>
          <w:szCs w:val="20"/>
        </w:rPr>
      </w:pPr>
    </w:p>
    <w:p w:rsidR="00266F87" w:rsidRPr="00266F87" w:rsidRDefault="00266F87" w:rsidP="00266F87">
      <w:pPr>
        <w:pStyle w:val="Akapitzlist"/>
        <w:numPr>
          <w:ilvl w:val="0"/>
          <w:numId w:val="3"/>
        </w:numPr>
        <w:rPr>
          <w:rFonts w:asciiTheme="minorHAnsi" w:hAnsiTheme="minorHAnsi" w:cs="Arial"/>
          <w:b/>
          <w:color w:val="000000"/>
          <w:szCs w:val="20"/>
          <w:u w:val="single"/>
        </w:rPr>
      </w:pPr>
      <w:r w:rsidRPr="00266F87">
        <w:rPr>
          <w:rFonts w:asciiTheme="minorHAnsi" w:hAnsiTheme="minorHAnsi" w:cs="Arial"/>
          <w:b/>
          <w:color w:val="000000"/>
          <w:szCs w:val="20"/>
          <w:u w:val="single"/>
        </w:rPr>
        <w:t>Wymagania:</w:t>
      </w:r>
    </w:p>
    <w:p w:rsidR="00266F87" w:rsidRPr="00266F87" w:rsidRDefault="00266F87" w:rsidP="00266F87">
      <w:pPr>
        <w:pStyle w:val="Akapitzlist"/>
        <w:numPr>
          <w:ilvl w:val="1"/>
          <w:numId w:val="3"/>
        </w:numPr>
        <w:rPr>
          <w:rFonts w:cs="Arial"/>
          <w:szCs w:val="20"/>
        </w:rPr>
      </w:pPr>
      <w:r w:rsidRPr="00266F87">
        <w:rPr>
          <w:rFonts w:cs="Arial"/>
          <w:szCs w:val="20"/>
        </w:rPr>
        <w:t>Zapoznanie się ze stanem istniejącym układów pomiarowych w/w obiektów oraz przeanalizowanie projektów wykonawczych.</w:t>
      </w:r>
    </w:p>
    <w:p w:rsidR="00266F87" w:rsidRPr="00266F87" w:rsidRDefault="00266F87" w:rsidP="00266F87">
      <w:pPr>
        <w:pStyle w:val="Akapitzlist"/>
        <w:numPr>
          <w:ilvl w:val="1"/>
          <w:numId w:val="3"/>
        </w:numPr>
        <w:rPr>
          <w:rFonts w:cs="Arial"/>
          <w:szCs w:val="20"/>
        </w:rPr>
      </w:pPr>
      <w:r w:rsidRPr="00266F87">
        <w:rPr>
          <w:rFonts w:cs="Arial"/>
          <w:szCs w:val="20"/>
        </w:rPr>
        <w:t xml:space="preserve">Wszystkie materiały i kable dostarcza Wykonawca, zadanie realizowane w całości przez Wykonawcę. </w:t>
      </w:r>
    </w:p>
    <w:p w:rsidR="00266F87" w:rsidRPr="00266F87" w:rsidRDefault="00266F87" w:rsidP="00266F87">
      <w:pPr>
        <w:pStyle w:val="Akapitzlist"/>
        <w:numPr>
          <w:ilvl w:val="1"/>
          <w:numId w:val="3"/>
        </w:numPr>
        <w:rPr>
          <w:rFonts w:cs="Arial"/>
          <w:szCs w:val="20"/>
        </w:rPr>
      </w:pPr>
      <w:r w:rsidRPr="00266F87">
        <w:rPr>
          <w:rFonts w:cs="Arial"/>
          <w:szCs w:val="20"/>
        </w:rPr>
        <w:t>Dostarczone przekładniki i liczniki będą legalizowane.</w:t>
      </w:r>
    </w:p>
    <w:p w:rsidR="00266F87" w:rsidRPr="00266F87" w:rsidRDefault="00266F87" w:rsidP="00266F87">
      <w:pPr>
        <w:pStyle w:val="Akapitzlist"/>
        <w:numPr>
          <w:ilvl w:val="1"/>
          <w:numId w:val="3"/>
        </w:numPr>
        <w:rPr>
          <w:rFonts w:cs="Arial"/>
          <w:szCs w:val="20"/>
        </w:rPr>
      </w:pPr>
      <w:r w:rsidRPr="00266F87">
        <w:rPr>
          <w:rFonts w:cs="Arial"/>
          <w:szCs w:val="20"/>
        </w:rPr>
        <w:t>Dostarczone urządzenia przystosowane do plombowania.</w:t>
      </w:r>
    </w:p>
    <w:p w:rsidR="00266F87" w:rsidRPr="00266F87" w:rsidRDefault="00266F87" w:rsidP="00266F87">
      <w:pPr>
        <w:pStyle w:val="Akapitzlist"/>
        <w:numPr>
          <w:ilvl w:val="1"/>
          <w:numId w:val="3"/>
        </w:numPr>
        <w:rPr>
          <w:rFonts w:cs="Arial"/>
          <w:szCs w:val="20"/>
        </w:rPr>
      </w:pPr>
      <w:r w:rsidRPr="00266F87">
        <w:rPr>
          <w:rFonts w:cs="Arial"/>
          <w:szCs w:val="20"/>
        </w:rPr>
        <w:t>Uzgodnienie terminów wykonania prac z Enea Elektrownia Połaniec S.A. i z PGE Dystrybucja S.A. Oddział Rzeszów na minimum 2 tygodnie przed realizacją na obiekcie.</w:t>
      </w:r>
    </w:p>
    <w:p w:rsidR="00266F87" w:rsidRPr="00266F87" w:rsidRDefault="00266F87" w:rsidP="00266F87">
      <w:pPr>
        <w:pStyle w:val="Akapitzlist"/>
        <w:numPr>
          <w:ilvl w:val="1"/>
          <w:numId w:val="3"/>
        </w:numPr>
        <w:tabs>
          <w:tab w:val="num" w:pos="426"/>
        </w:tabs>
        <w:rPr>
          <w:rFonts w:cs="Arial"/>
          <w:szCs w:val="20"/>
        </w:rPr>
      </w:pPr>
      <w:r w:rsidRPr="00266F87">
        <w:rPr>
          <w:rFonts w:cs="Arial"/>
          <w:szCs w:val="20"/>
        </w:rPr>
        <w:t xml:space="preserve">Prace wykonywane zgodnie z obowiązującymi przepisami i Normami, w tym badania odbiorcze zgodnie z: </w:t>
      </w:r>
      <w:r w:rsidRPr="00266F87">
        <w:rPr>
          <w:rFonts w:cs="Arial"/>
          <w:bCs/>
          <w:iCs/>
          <w:color w:val="000000"/>
          <w:szCs w:val="20"/>
        </w:rPr>
        <w:t>PN-E-04700 Urządzenia i układy w obiektach elektroenergetycznych. Wytyczne przeprowadzania po montażowych badań odbiorczych.</w:t>
      </w:r>
    </w:p>
    <w:p w:rsidR="00266F87" w:rsidRPr="00266F87" w:rsidRDefault="00266F87" w:rsidP="00266F87">
      <w:pPr>
        <w:pStyle w:val="Akapitzlist"/>
        <w:numPr>
          <w:ilvl w:val="1"/>
          <w:numId w:val="3"/>
        </w:numPr>
        <w:tabs>
          <w:tab w:val="num" w:pos="426"/>
        </w:tabs>
        <w:rPr>
          <w:rFonts w:cs="Arial"/>
          <w:szCs w:val="20"/>
        </w:rPr>
      </w:pPr>
      <w:r w:rsidRPr="00266F87">
        <w:rPr>
          <w:rFonts w:ascii="Arial" w:hAnsi="Arial"/>
          <w:sz w:val="20"/>
          <w:szCs w:val="20"/>
        </w:rPr>
        <w:t>Terminy wykonania do dnia 15.06.2018</w:t>
      </w:r>
    </w:p>
    <w:p w:rsidR="00266F87" w:rsidRPr="00266F87" w:rsidRDefault="00266F87" w:rsidP="00266F87">
      <w:pPr>
        <w:pStyle w:val="Akapitzlist"/>
        <w:numPr>
          <w:ilvl w:val="1"/>
          <w:numId w:val="3"/>
        </w:numPr>
        <w:tabs>
          <w:tab w:val="num" w:pos="426"/>
        </w:tabs>
        <w:rPr>
          <w:rFonts w:cs="Arial"/>
          <w:szCs w:val="20"/>
        </w:rPr>
      </w:pPr>
      <w:r w:rsidRPr="00266F87">
        <w:rPr>
          <w:rFonts w:ascii="Arial" w:hAnsi="Arial"/>
          <w:sz w:val="20"/>
          <w:szCs w:val="20"/>
        </w:rPr>
        <w:t xml:space="preserve">Gwarancja </w:t>
      </w:r>
      <w:r w:rsidR="009B2743">
        <w:rPr>
          <w:rFonts w:ascii="Arial" w:hAnsi="Arial"/>
          <w:sz w:val="20"/>
          <w:szCs w:val="20"/>
        </w:rPr>
        <w:t xml:space="preserve"> minimum </w:t>
      </w:r>
      <w:r w:rsidRPr="00266F87">
        <w:rPr>
          <w:rFonts w:ascii="Arial" w:hAnsi="Arial"/>
          <w:sz w:val="20"/>
          <w:szCs w:val="20"/>
        </w:rPr>
        <w:t>24 m-ce</w:t>
      </w:r>
    </w:p>
    <w:p w:rsidR="00266F87" w:rsidRPr="00BB0A09" w:rsidRDefault="00266F87" w:rsidP="00266F87">
      <w:pPr>
        <w:ind w:left="1942"/>
        <w:rPr>
          <w:rFonts w:ascii="Arial" w:hAnsi="Arial" w:cs="Arial"/>
          <w:szCs w:val="20"/>
        </w:rPr>
      </w:pPr>
    </w:p>
    <w:p w:rsidR="000C685F" w:rsidRPr="00EC7AB4" w:rsidRDefault="000C685F" w:rsidP="000C685F">
      <w:pPr>
        <w:pStyle w:val="Akapitzlist"/>
        <w:spacing w:after="160" w:line="259" w:lineRule="auto"/>
        <w:ind w:left="792"/>
        <w:rPr>
          <w:rFonts w:asciiTheme="minorHAnsi" w:hAnsiTheme="minorHAnsi"/>
        </w:rPr>
      </w:pPr>
    </w:p>
    <w:p w:rsidR="000C685F" w:rsidRPr="003D6591" w:rsidRDefault="000C685F" w:rsidP="009E1DB4">
      <w:pPr>
        <w:numPr>
          <w:ilvl w:val="0"/>
          <w:numId w:val="3"/>
        </w:numPr>
        <w:spacing w:line="32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3D6591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Terminy wykonania Usług:</w:t>
      </w:r>
    </w:p>
    <w:p w:rsidR="00C76C93" w:rsidRPr="00F31EFD" w:rsidRDefault="00AE4880" w:rsidP="00F31EFD">
      <w:pPr>
        <w:pStyle w:val="Akapitzlist"/>
        <w:numPr>
          <w:ilvl w:val="1"/>
          <w:numId w:val="3"/>
        </w:numPr>
        <w:tabs>
          <w:tab w:val="num" w:pos="426"/>
        </w:tabs>
        <w:rPr>
          <w:rFonts w:cs="Arial"/>
          <w:szCs w:val="20"/>
        </w:rPr>
      </w:pPr>
      <w:r w:rsidRPr="00266F87">
        <w:rPr>
          <w:rFonts w:ascii="Arial" w:hAnsi="Arial"/>
          <w:sz w:val="20"/>
          <w:szCs w:val="20"/>
        </w:rPr>
        <w:t>Terminy wykonania do dnia 15.06.2018</w:t>
      </w:r>
      <w:r w:rsidR="00446E9A">
        <w:rPr>
          <w:rFonts w:ascii="Arial" w:hAnsi="Arial"/>
          <w:sz w:val="20"/>
          <w:szCs w:val="20"/>
        </w:rPr>
        <w:t xml:space="preserve"> r.</w:t>
      </w:r>
    </w:p>
    <w:p w:rsidR="004F08C0" w:rsidRPr="00EC7AB4" w:rsidRDefault="000C685F" w:rsidP="003D659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357" w:hanging="43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EC7AB4">
        <w:rPr>
          <w:rFonts w:asciiTheme="minorHAnsi" w:hAnsiTheme="minorHAnsi" w:cstheme="minorHAnsi"/>
          <w:sz w:val="22"/>
          <w:szCs w:val="22"/>
        </w:rPr>
        <w:t xml:space="preserve">W  ofercie  należy  podać </w:t>
      </w:r>
      <w:r w:rsidR="00AE4880">
        <w:rPr>
          <w:rFonts w:asciiTheme="minorHAnsi" w:hAnsiTheme="minorHAnsi" w:cs="Calibri"/>
          <w:sz w:val="22"/>
          <w:szCs w:val="22"/>
        </w:rPr>
        <w:t xml:space="preserve">wynagrodzenie </w:t>
      </w:r>
      <w:r w:rsidRPr="00AE4880">
        <w:rPr>
          <w:rFonts w:asciiTheme="minorHAnsi" w:hAnsiTheme="minorHAnsi"/>
          <w:sz w:val="22"/>
          <w:szCs w:val="22"/>
        </w:rPr>
        <w:t>ryczałtowe za wykonanie prac określonych</w:t>
      </w:r>
      <w:r w:rsidR="00EC7AB4" w:rsidRPr="00AE4880">
        <w:rPr>
          <w:rFonts w:asciiTheme="minorHAnsi" w:hAnsiTheme="minorHAnsi"/>
          <w:sz w:val="22"/>
          <w:szCs w:val="22"/>
        </w:rPr>
        <w:t xml:space="preserve"> </w:t>
      </w:r>
      <w:r w:rsidR="00F31EFD">
        <w:rPr>
          <w:rFonts w:asciiTheme="minorHAnsi" w:hAnsiTheme="minorHAnsi"/>
          <w:sz w:val="22"/>
          <w:szCs w:val="22"/>
        </w:rPr>
        <w:t>w pkt.</w:t>
      </w:r>
      <w:r w:rsidR="00EC7AB4" w:rsidRPr="00AE4880">
        <w:rPr>
          <w:rFonts w:asciiTheme="minorHAnsi" w:hAnsiTheme="minorHAnsi"/>
          <w:sz w:val="22"/>
          <w:szCs w:val="22"/>
        </w:rPr>
        <w:t>2</w:t>
      </w:r>
      <w:r w:rsidRPr="00AE4880">
        <w:rPr>
          <w:rFonts w:asciiTheme="minorHAnsi" w:hAnsiTheme="minorHAnsi"/>
          <w:sz w:val="22"/>
          <w:szCs w:val="22"/>
        </w:rPr>
        <w:t xml:space="preserve"> </w:t>
      </w:r>
    </w:p>
    <w:p w:rsidR="00DE4D7A" w:rsidRPr="00DE4D7A" w:rsidRDefault="00BA0811" w:rsidP="003D6591">
      <w:pPr>
        <w:pStyle w:val="Nagwek2"/>
        <w:keepNext w:val="0"/>
        <w:keepLines w:val="0"/>
        <w:numPr>
          <w:ilvl w:val="0"/>
          <w:numId w:val="3"/>
        </w:numPr>
        <w:snapToGrid w:val="0"/>
        <w:spacing w:before="0" w:after="120" w:line="240" w:lineRule="auto"/>
        <w:ind w:left="35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bookmarkStart w:id="0" w:name="_Toc240360134"/>
      <w:r w:rsidRPr="00BA0811">
        <w:rPr>
          <w:rFonts w:asciiTheme="minorHAnsi" w:hAnsiTheme="minorHAnsi" w:cs="Arial"/>
          <w:color w:val="000000" w:themeColor="text1"/>
          <w:sz w:val="22"/>
          <w:szCs w:val="22"/>
          <w:lang w:val="pl-PL" w:eastAsia="ja-JP"/>
        </w:rPr>
        <w:t>Zamawiający zastrzega sobie prawo</w:t>
      </w:r>
      <w:r w:rsidRPr="00BA0811">
        <w:rPr>
          <w:rFonts w:asciiTheme="minorHAnsi" w:hAnsiTheme="minorHAnsi" w:cs="Arial"/>
          <w:color w:val="000000" w:themeColor="text1"/>
          <w:lang w:val="pl-PL" w:eastAsia="ja-JP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do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zabezpieczenia </w:t>
      </w:r>
      <w:r w:rsid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umowie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roszczeń na okoliczność niewykonania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lub nienależytego  wykonania Umowy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oraz usuwania wad i usterek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okresie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>gwarancji.</w:t>
      </w:r>
      <w:bookmarkEnd w:id="0"/>
      <w:r w:rsid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Zabezpieczenie zostanie utworzone w postaci polisy ubezpieczeniowej lub bankowej </w:t>
      </w:r>
      <w:r w:rsidR="00DE4D7A"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 w:rsidR="00DE4D7A" w:rsidRPr="00DE4D7A"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="00DE4D7A"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% kwoty Wynagrodzenia netto,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płatnej na każde żądanie, </w:t>
      </w:r>
      <w:r w:rsidR="00DE4D7A" w:rsidRPr="00DE4D7A">
        <w:rPr>
          <w:rFonts w:ascii="Calibri" w:hAnsi="Calibri"/>
          <w:color w:val="000000" w:themeColor="text1"/>
          <w:sz w:val="22"/>
          <w:szCs w:val="22"/>
          <w:lang w:val="pl-PL"/>
        </w:rPr>
        <w:t>bez badania jego zasadności.</w:t>
      </w:r>
    </w:p>
    <w:p w:rsidR="00C76C93" w:rsidRPr="00F31EFD" w:rsidRDefault="00C76C93" w:rsidP="003D6591">
      <w:pPr>
        <w:pStyle w:val="Akapitzlist"/>
        <w:numPr>
          <w:ilvl w:val="0"/>
          <w:numId w:val="3"/>
        </w:numPr>
        <w:spacing w:after="120" w:line="240" w:lineRule="auto"/>
        <w:ind w:left="357"/>
        <w:rPr>
          <w:rFonts w:ascii="Arial" w:eastAsia="Times New Roman" w:hAnsi="Arial" w:cs="Arial"/>
          <w:b/>
          <w:bCs/>
          <w:lang w:eastAsia="pl-PL"/>
        </w:rPr>
      </w:pPr>
      <w:r w:rsidRPr="00F31EFD">
        <w:rPr>
          <w:rFonts w:asciiTheme="minorHAnsi" w:eastAsia="Times" w:hAnsiTheme="minorHAnsi" w:cs="Verdana"/>
        </w:rPr>
        <w:t xml:space="preserve">Ofertę należy złożyć w formie pisemnej </w:t>
      </w:r>
      <w:r w:rsidRPr="00F31EFD">
        <w:rPr>
          <w:rFonts w:asciiTheme="minorHAnsi" w:hAnsiTheme="minorHAnsi"/>
        </w:rPr>
        <w:t>z opisem „</w:t>
      </w:r>
      <w:r w:rsidRPr="003D6591">
        <w:rPr>
          <w:rFonts w:cs="Arial"/>
          <w:b/>
          <w:bCs/>
        </w:rPr>
        <w:t>Modernizacja układów pomiarowo-rozliczeniowych energii potrzeb ogólnych 15kV”</w:t>
      </w:r>
      <w:r w:rsidRPr="00F31EFD">
        <w:rPr>
          <w:rFonts w:asciiTheme="minorHAnsi" w:eastAsia="Times" w:hAnsiTheme="minorHAnsi" w:cs="Verdana"/>
        </w:rPr>
        <w:t xml:space="preserve"> w terminie do </w:t>
      </w:r>
      <w:r w:rsidR="003559B8" w:rsidRPr="003559B8">
        <w:rPr>
          <w:rFonts w:asciiTheme="minorHAnsi" w:eastAsia="Times" w:hAnsiTheme="minorHAnsi" w:cs="Verdana"/>
          <w:b/>
        </w:rPr>
        <w:t>1</w:t>
      </w:r>
      <w:r w:rsidR="00555A62">
        <w:rPr>
          <w:rFonts w:asciiTheme="minorHAnsi" w:eastAsia="Times" w:hAnsiTheme="minorHAnsi" w:cs="Verdana"/>
          <w:b/>
        </w:rPr>
        <w:t>2</w:t>
      </w:r>
      <w:r w:rsidR="00C330C9" w:rsidRPr="0063114D">
        <w:rPr>
          <w:rFonts w:asciiTheme="minorHAnsi" w:eastAsia="Times" w:hAnsiTheme="minorHAnsi" w:cs="Verdana"/>
          <w:b/>
        </w:rPr>
        <w:t>.0</w:t>
      </w:r>
      <w:r w:rsidR="0063114D">
        <w:rPr>
          <w:rFonts w:asciiTheme="minorHAnsi" w:eastAsia="Times" w:hAnsiTheme="minorHAnsi" w:cs="Verdana"/>
          <w:b/>
        </w:rPr>
        <w:t>4</w:t>
      </w:r>
      <w:r w:rsidR="00C330C9" w:rsidRPr="0063114D">
        <w:rPr>
          <w:rFonts w:asciiTheme="minorHAnsi" w:eastAsia="Times" w:hAnsiTheme="minorHAnsi" w:cs="Verdana"/>
          <w:b/>
        </w:rPr>
        <w:t xml:space="preserve">. </w:t>
      </w:r>
      <w:r w:rsidR="004F08C0" w:rsidRPr="0063114D">
        <w:rPr>
          <w:rFonts w:asciiTheme="minorHAnsi" w:eastAsia="Times" w:hAnsiTheme="minorHAnsi" w:cs="Verdana"/>
          <w:b/>
        </w:rPr>
        <w:t>201</w:t>
      </w:r>
      <w:r w:rsidR="00AC0C64" w:rsidRPr="0063114D">
        <w:rPr>
          <w:rFonts w:asciiTheme="minorHAnsi" w:eastAsia="Times" w:hAnsiTheme="minorHAnsi" w:cs="Verdana"/>
          <w:b/>
        </w:rPr>
        <w:t>8</w:t>
      </w:r>
      <w:r w:rsidR="004F08C0" w:rsidRPr="0063114D">
        <w:rPr>
          <w:rFonts w:asciiTheme="minorHAnsi" w:eastAsia="Times" w:hAnsiTheme="minorHAnsi" w:cs="Verdana"/>
          <w:b/>
        </w:rPr>
        <w:t xml:space="preserve"> r.</w:t>
      </w:r>
      <w:r w:rsidR="00006F52" w:rsidRPr="0063114D">
        <w:rPr>
          <w:rFonts w:asciiTheme="minorHAnsi" w:eastAsia="Times" w:hAnsiTheme="minorHAnsi" w:cs="Verdana"/>
          <w:b/>
        </w:rPr>
        <w:t xml:space="preserve"> o godz. </w:t>
      </w:r>
      <w:r w:rsidR="009115DC" w:rsidRPr="0063114D">
        <w:rPr>
          <w:rFonts w:asciiTheme="minorHAnsi" w:hAnsiTheme="minorHAnsi"/>
          <w:bCs/>
        </w:rPr>
        <w:t>1</w:t>
      </w:r>
      <w:r w:rsidR="005C7F9E" w:rsidRPr="0063114D">
        <w:rPr>
          <w:rFonts w:asciiTheme="minorHAnsi" w:hAnsiTheme="minorHAnsi"/>
          <w:bCs/>
        </w:rPr>
        <w:t>5</w:t>
      </w:r>
      <w:r w:rsidRPr="0063114D">
        <w:rPr>
          <w:rFonts w:asciiTheme="minorHAnsi" w:hAnsiTheme="minorHAnsi"/>
        </w:rPr>
        <w:t>°°</w:t>
      </w:r>
      <w:r w:rsidRPr="000E5B5A">
        <w:rPr>
          <w:rFonts w:asciiTheme="minorHAnsi" w:hAnsiTheme="minorHAnsi"/>
        </w:rPr>
        <w:t xml:space="preserve"> </w:t>
      </w:r>
      <w:r w:rsidRPr="00F31EFD">
        <w:rPr>
          <w:rFonts w:asciiTheme="minorHAnsi" w:hAnsiTheme="minorHAnsi"/>
        </w:rPr>
        <w:t xml:space="preserve">na adres: </w:t>
      </w:r>
    </w:p>
    <w:p w:rsidR="00C76C93" w:rsidRPr="00C76C93" w:rsidRDefault="00C76C93" w:rsidP="00C76C93">
      <w:pPr>
        <w:shd w:val="clear" w:color="auto" w:fill="FFFFFF" w:themeFill="background1"/>
        <w:jc w:val="center"/>
        <w:rPr>
          <w:rFonts w:asciiTheme="minorHAnsi" w:hAnsiTheme="minorHAnsi" w:cs="Arial"/>
          <w:sz w:val="22"/>
          <w:szCs w:val="22"/>
          <w:lang w:eastAsia="ja-JP"/>
        </w:rPr>
      </w:pPr>
      <w:r w:rsidRPr="00C76C93">
        <w:rPr>
          <w:rFonts w:asciiTheme="minorHAnsi" w:hAnsiTheme="minorHAnsi"/>
          <w:sz w:val="22"/>
          <w:szCs w:val="22"/>
        </w:rPr>
        <w:t>Enea Połaniec S.A.</w:t>
      </w:r>
    </w:p>
    <w:p w:rsidR="00006F52" w:rsidRPr="00C76C93" w:rsidRDefault="00C76C93" w:rsidP="00C76C93">
      <w:pPr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  <w:r w:rsidRPr="00C76C93">
        <w:rPr>
          <w:rFonts w:asciiTheme="minorHAnsi" w:hAnsiTheme="minorHAnsi"/>
          <w:sz w:val="22"/>
          <w:szCs w:val="22"/>
        </w:rPr>
        <w:t>Biuro Zakupów  Materiałów i Usług</w:t>
      </w:r>
    </w:p>
    <w:p w:rsidR="00C76C93" w:rsidRDefault="00C76C93" w:rsidP="00C76C93">
      <w:pPr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  <w:r w:rsidRPr="00C76C93">
        <w:rPr>
          <w:rFonts w:asciiTheme="minorHAnsi" w:hAnsiTheme="minorHAnsi"/>
          <w:sz w:val="22"/>
          <w:szCs w:val="22"/>
        </w:rPr>
        <w:t>Zawada 26</w:t>
      </w:r>
    </w:p>
    <w:p w:rsidR="00C76C93" w:rsidRDefault="00C76C93" w:rsidP="00C76C93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28-230 Połaniec</w:t>
      </w:r>
    </w:p>
    <w:p w:rsidR="00C76C93" w:rsidRDefault="00C76C93" w:rsidP="00C76C93">
      <w:pPr>
        <w:shd w:val="clear" w:color="auto" w:fill="FFFFFF" w:themeFill="background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dopiskiem </w:t>
      </w:r>
      <w:r w:rsidRPr="00C76C93">
        <w:rPr>
          <w:rFonts w:asciiTheme="minorHAnsi" w:hAnsiTheme="minorHAnsi"/>
          <w:b/>
          <w:sz w:val="22"/>
          <w:szCs w:val="22"/>
          <w:u w:val="single"/>
        </w:rPr>
        <w:t>nie otwierać</w:t>
      </w:r>
    </w:p>
    <w:p w:rsidR="00C76C93" w:rsidRPr="00C76C93" w:rsidRDefault="00C76C93" w:rsidP="00C76C93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  <w:lang w:eastAsia="ja-JP"/>
        </w:rPr>
      </w:pPr>
    </w:p>
    <w:p w:rsidR="00C715D2" w:rsidRPr="00C76C93" w:rsidRDefault="00C715D2" w:rsidP="009A10D9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C76C93">
        <w:rPr>
          <w:rFonts w:asciiTheme="minorHAnsi" w:hAnsiTheme="minorHAnsi" w:cs="Arial"/>
        </w:rPr>
        <w:t>Oferent ponosi wszelkie koszty związane ze sporządzeniem i przedłożeniem oferty.</w:t>
      </w:r>
    </w:p>
    <w:p w:rsidR="00F31EFD" w:rsidRPr="009D59EA" w:rsidRDefault="00C715D2" w:rsidP="00F31EFD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EC7AB4">
        <w:rPr>
          <w:rFonts w:asciiTheme="minorHAnsi" w:hAnsiTheme="minorHAnsi" w:cs="Arial"/>
        </w:rPr>
        <w:t xml:space="preserve">Oferent zobowiązany jest do zachowania </w:t>
      </w:r>
      <w:r w:rsidR="00061286" w:rsidRPr="00EC7AB4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:rsidR="009D59EA" w:rsidRPr="00FD4C35" w:rsidRDefault="009D59EA" w:rsidP="00F31EFD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>
        <w:t>Wykonawca zobowiązany jest do posiadania ubezpieczenia</w:t>
      </w:r>
      <w:r w:rsidRPr="00547FA7">
        <w:t xml:space="preserve"> od odpowiedzialności cywilnej</w:t>
      </w:r>
      <w:r>
        <w:t xml:space="preserve"> (OC)</w:t>
      </w:r>
      <w:r w:rsidRPr="00547FA7">
        <w:t xml:space="preserve"> z </w:t>
      </w:r>
      <w:r>
        <w:t>tytułu prowadzonej działalności.</w:t>
      </w:r>
    </w:p>
    <w:p w:rsidR="00061286" w:rsidRPr="00EC7AB4" w:rsidRDefault="00061286" w:rsidP="00D02D12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EC7AB4">
        <w:rPr>
          <w:rFonts w:asciiTheme="minorHAnsi" w:hAnsiTheme="minorHAnsi" w:cs="Arial"/>
          <w:lang w:eastAsia="ja-JP"/>
        </w:rPr>
        <w:t xml:space="preserve"> bez podania uzasadnienia.</w:t>
      </w:r>
      <w:r w:rsidRPr="00EC7AB4">
        <w:rPr>
          <w:rFonts w:asciiTheme="minorHAnsi" w:hAnsiTheme="minorHAnsi" w:cs="Arial"/>
          <w:lang w:eastAsia="ja-JP"/>
        </w:rPr>
        <w:t xml:space="preserve">, </w:t>
      </w:r>
      <w:r w:rsidR="0063782F" w:rsidRPr="00EC7AB4">
        <w:rPr>
          <w:rFonts w:asciiTheme="minorHAnsi" w:hAnsiTheme="minorHAnsi" w:cs="Arial"/>
          <w:lang w:eastAsia="ja-JP"/>
        </w:rPr>
        <w:t>co nie skutkuje żadnym roszczeniami oferenta</w:t>
      </w:r>
      <w:r w:rsidRPr="00EC7AB4">
        <w:rPr>
          <w:rFonts w:asciiTheme="minorHAnsi" w:hAnsiTheme="minorHAnsi" w:cs="Arial"/>
          <w:lang w:eastAsia="ja-JP"/>
        </w:rPr>
        <w:t xml:space="preserve"> </w:t>
      </w:r>
      <w:r w:rsidR="00A32196" w:rsidRPr="00EC7AB4">
        <w:rPr>
          <w:rFonts w:asciiTheme="minorHAnsi" w:hAnsiTheme="minorHAnsi" w:cs="Arial"/>
          <w:lang w:eastAsia="ja-JP"/>
        </w:rPr>
        <w:t>wobec zamawiają</w:t>
      </w:r>
      <w:r w:rsidR="0063782F" w:rsidRPr="00EC7AB4">
        <w:rPr>
          <w:rFonts w:asciiTheme="minorHAnsi" w:hAnsiTheme="minorHAnsi" w:cs="Arial"/>
          <w:lang w:eastAsia="ja-JP"/>
        </w:rPr>
        <w:t>cego</w:t>
      </w:r>
      <w:r w:rsidR="00A32196" w:rsidRPr="00EC7AB4">
        <w:rPr>
          <w:rFonts w:asciiTheme="minorHAnsi" w:hAnsiTheme="minorHAnsi" w:cs="Arial"/>
          <w:lang w:eastAsia="ja-JP"/>
        </w:rPr>
        <w:t>.</w:t>
      </w:r>
    </w:p>
    <w:p w:rsidR="00061286" w:rsidRPr="00EC7AB4" w:rsidRDefault="00D02D12" w:rsidP="00D02D12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 xml:space="preserve">Zamawiający udzieli zamówienia  </w:t>
      </w:r>
      <w:r w:rsidR="00D05AFB" w:rsidRPr="00EC7AB4">
        <w:rPr>
          <w:rFonts w:asciiTheme="minorHAnsi" w:hAnsiTheme="minorHAnsi" w:cs="Arial"/>
          <w:lang w:eastAsia="ja-JP"/>
        </w:rPr>
        <w:t>wybranemu oferentowi</w:t>
      </w:r>
      <w:r w:rsidRPr="00EC7AB4">
        <w:rPr>
          <w:rFonts w:asciiTheme="minorHAnsi" w:hAnsiTheme="minorHAnsi" w:cs="Arial"/>
          <w:lang w:eastAsia="ja-JP"/>
        </w:rPr>
        <w:t>, zgodnie z zapytaniem ofertowym i</w:t>
      </w:r>
      <w:r w:rsidR="00006F52" w:rsidRPr="00EC7AB4">
        <w:rPr>
          <w:rFonts w:asciiTheme="minorHAnsi" w:hAnsiTheme="minorHAnsi" w:cs="Arial"/>
          <w:lang w:eastAsia="ja-JP"/>
        </w:rPr>
        <w:t> </w:t>
      </w:r>
      <w:r w:rsidRPr="00EC7AB4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EC7AB4">
        <w:rPr>
          <w:rFonts w:asciiTheme="minorHAnsi" w:hAnsiTheme="minorHAnsi" w:cs="Arial"/>
          <w:lang w:eastAsia="ja-JP"/>
        </w:rPr>
        <w:t xml:space="preserve">ewentualnych </w:t>
      </w:r>
      <w:r w:rsidRPr="00EC7AB4">
        <w:rPr>
          <w:rFonts w:asciiTheme="minorHAnsi" w:hAnsiTheme="minorHAnsi" w:cs="Arial"/>
          <w:lang w:eastAsia="ja-JP"/>
        </w:rPr>
        <w:t>negocjacji.</w:t>
      </w:r>
    </w:p>
    <w:p w:rsidR="003F43C1" w:rsidRPr="00EC7AB4" w:rsidRDefault="000C685F" w:rsidP="00C76C93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</w:t>
      </w:r>
      <w:r w:rsidR="003F43C1" w:rsidRPr="00EC7AB4">
        <w:rPr>
          <w:rFonts w:asciiTheme="minorHAnsi" w:hAnsiTheme="minorHAnsi" w:cs="Arial"/>
          <w:lang w:eastAsia="ja-JP"/>
        </w:rPr>
        <w:t xml:space="preserve">ferta powinna zawierać: </w:t>
      </w:r>
    </w:p>
    <w:p w:rsidR="003F43C1" w:rsidRPr="00EC7AB4" w:rsidRDefault="00D54882" w:rsidP="00C76C93">
      <w:pPr>
        <w:numPr>
          <w:ilvl w:val="1"/>
          <w:numId w:val="3"/>
        </w:numPr>
        <w:ind w:left="993" w:hanging="633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  <w:lang w:eastAsia="ja-JP"/>
        </w:rPr>
        <w:t>Wynagrodzenie ofertowe</w:t>
      </w:r>
      <w:r w:rsidR="003F43C1" w:rsidRPr="00EC7AB4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3F43C1" w:rsidRPr="00EC7AB4" w:rsidRDefault="003F43C1" w:rsidP="00C76C93">
      <w:pPr>
        <w:numPr>
          <w:ilvl w:val="1"/>
          <w:numId w:val="3"/>
        </w:numPr>
        <w:ind w:left="993" w:hanging="633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  <w:lang w:eastAsia="ja-JP"/>
        </w:rPr>
        <w:t>warunki płatności.</w:t>
      </w:r>
    </w:p>
    <w:p w:rsidR="003F43C1" w:rsidRPr="00EC7AB4" w:rsidRDefault="003F43C1" w:rsidP="00C76C93">
      <w:pPr>
        <w:numPr>
          <w:ilvl w:val="1"/>
          <w:numId w:val="3"/>
        </w:numPr>
        <w:ind w:left="993" w:hanging="633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  <w:lang w:eastAsia="ja-JP"/>
        </w:rPr>
        <w:t>termin</w:t>
      </w:r>
      <w:r w:rsidR="00D54882" w:rsidRPr="00EC7AB4">
        <w:rPr>
          <w:rFonts w:asciiTheme="minorHAnsi" w:hAnsiTheme="minorHAnsi" w:cs="Arial"/>
          <w:sz w:val="22"/>
          <w:szCs w:val="22"/>
          <w:lang w:eastAsia="ja-JP"/>
        </w:rPr>
        <w:t>y wykonania,</w:t>
      </w:r>
    </w:p>
    <w:p w:rsidR="003F43C1" w:rsidRPr="00EC7AB4" w:rsidRDefault="003F43C1" w:rsidP="00C76C93">
      <w:pPr>
        <w:numPr>
          <w:ilvl w:val="1"/>
          <w:numId w:val="3"/>
        </w:numPr>
        <w:ind w:left="993" w:hanging="633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  <w:lang w:eastAsia="ja-JP"/>
        </w:rPr>
        <w:t>okres gwarancji,</w:t>
      </w:r>
    </w:p>
    <w:p w:rsidR="003F43C1" w:rsidRPr="00EC7AB4" w:rsidRDefault="003F43C1" w:rsidP="00C76C93">
      <w:pPr>
        <w:numPr>
          <w:ilvl w:val="1"/>
          <w:numId w:val="3"/>
        </w:numPr>
        <w:ind w:left="993" w:hanging="633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  <w:lang w:eastAsia="ja-JP"/>
        </w:rPr>
        <w:t>okres ważności</w:t>
      </w:r>
      <w:r w:rsidR="0069621C" w:rsidRPr="00EC7AB4">
        <w:rPr>
          <w:rFonts w:asciiTheme="minorHAnsi" w:hAnsiTheme="minorHAnsi" w:cs="Arial"/>
          <w:sz w:val="22"/>
          <w:szCs w:val="22"/>
          <w:lang w:eastAsia="ja-JP"/>
        </w:rPr>
        <w:t xml:space="preserve"> oferty</w:t>
      </w:r>
      <w:r w:rsidRPr="00EC7AB4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3F43C1" w:rsidRPr="00EC7AB4" w:rsidRDefault="003F43C1" w:rsidP="00C76C93">
      <w:pPr>
        <w:numPr>
          <w:ilvl w:val="1"/>
          <w:numId w:val="3"/>
        </w:numPr>
        <w:ind w:left="993" w:hanging="633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  <w:lang w:eastAsia="ja-JP"/>
        </w:rPr>
        <w:t>oświ</w:t>
      </w:r>
      <w:r w:rsidR="00D668D7" w:rsidRPr="00EC7AB4">
        <w:rPr>
          <w:rFonts w:asciiTheme="minorHAnsi" w:hAnsiTheme="minorHAnsi" w:cs="Arial"/>
          <w:sz w:val="22"/>
          <w:szCs w:val="22"/>
          <w:lang w:eastAsia="ja-JP"/>
        </w:rPr>
        <w:t>adczenia:</w:t>
      </w:r>
    </w:p>
    <w:p w:rsidR="00D668D7" w:rsidRPr="00EC7AB4" w:rsidRDefault="00D668D7" w:rsidP="00C76C93">
      <w:pPr>
        <w:pStyle w:val="Akapitzlist"/>
        <w:numPr>
          <w:ilvl w:val="0"/>
          <w:numId w:val="47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zapoznaniu się z zapytaniem ofertowym,</w:t>
      </w:r>
    </w:p>
    <w:p w:rsidR="00D668D7" w:rsidRPr="00EC7AB4" w:rsidRDefault="00D668D7" w:rsidP="00C76C93">
      <w:pPr>
        <w:pStyle w:val="Akapitzlist"/>
        <w:numPr>
          <w:ilvl w:val="0"/>
          <w:numId w:val="47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 xml:space="preserve">o wyrażeniu zgodny na ocenę zdolności </w:t>
      </w:r>
      <w:r w:rsidR="0059719C" w:rsidRPr="00EC7AB4">
        <w:rPr>
          <w:rFonts w:asciiTheme="minorHAnsi" w:hAnsiTheme="minorHAnsi" w:cs="Arial"/>
          <w:lang w:eastAsia="ja-JP"/>
        </w:rPr>
        <w:t>w</w:t>
      </w:r>
      <w:r w:rsidRPr="00EC7AB4">
        <w:rPr>
          <w:rFonts w:asciiTheme="minorHAnsi" w:hAnsiTheme="minorHAnsi" w:cs="Arial"/>
          <w:lang w:eastAsia="ja-JP"/>
        </w:rPr>
        <w:t>ykonawcy do s</w:t>
      </w:r>
      <w:r w:rsidR="00613F91" w:rsidRPr="00EC7AB4">
        <w:rPr>
          <w:rFonts w:asciiTheme="minorHAnsi" w:hAnsiTheme="minorHAnsi" w:cs="Arial"/>
          <w:lang w:eastAsia="ja-JP"/>
        </w:rPr>
        <w:t xml:space="preserve">pełnienia określonych wymagań </w:t>
      </w:r>
      <w:r w:rsidR="00613F91" w:rsidRPr="00EC7AB4">
        <w:rPr>
          <w:rFonts w:asciiTheme="minorHAnsi" w:hAnsiTheme="minorHAnsi" w:cs="Arial"/>
          <w:lang w:eastAsia="ja-JP"/>
        </w:rPr>
        <w:br/>
      </w:r>
      <w:r w:rsidRPr="00EC7AB4">
        <w:rPr>
          <w:rFonts w:asciiTheme="minorHAnsi" w:hAnsiTheme="minorHAnsi" w:cs="Arial"/>
          <w:lang w:eastAsia="ja-JP"/>
        </w:rPr>
        <w:t>w zakresie jakości, środowiska oraz bezpieczeństwa i higieny pracy,</w:t>
      </w:r>
    </w:p>
    <w:p w:rsidR="00D668D7" w:rsidRPr="00EC7AB4" w:rsidRDefault="00D668D7" w:rsidP="00C76C93">
      <w:pPr>
        <w:pStyle w:val="Akapitzlist"/>
        <w:numPr>
          <w:ilvl w:val="0"/>
          <w:numId w:val="47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posiadaniu certyfikatu</w:t>
      </w:r>
      <w:r w:rsidR="00DE7064" w:rsidRPr="00EC7AB4">
        <w:rPr>
          <w:rFonts w:asciiTheme="minorHAnsi" w:hAnsiTheme="minorHAnsi" w:cs="Arial"/>
          <w:lang w:eastAsia="ja-JP"/>
        </w:rPr>
        <w:t xml:space="preserve"> z zakresu jakości, ochrony środo</w:t>
      </w:r>
      <w:r w:rsidR="00613F91" w:rsidRPr="00EC7AB4">
        <w:rPr>
          <w:rFonts w:asciiTheme="minorHAnsi" w:hAnsiTheme="minorHAnsi" w:cs="Arial"/>
          <w:lang w:eastAsia="ja-JP"/>
        </w:rPr>
        <w:t xml:space="preserve">wiska oraz bezpieczeństwa i </w:t>
      </w:r>
      <w:r w:rsidR="00DE7064" w:rsidRPr="00EC7AB4">
        <w:rPr>
          <w:rFonts w:asciiTheme="minorHAnsi" w:hAnsiTheme="minorHAnsi" w:cs="Arial"/>
          <w:lang w:eastAsia="ja-JP"/>
        </w:rPr>
        <w:t>higieny pracy lub ich braku,</w:t>
      </w:r>
    </w:p>
    <w:p w:rsidR="00DE7064" w:rsidRPr="00EC7AB4" w:rsidRDefault="00DE7064" w:rsidP="00C76C93">
      <w:pPr>
        <w:pStyle w:val="Akapitzlist"/>
        <w:numPr>
          <w:ilvl w:val="0"/>
          <w:numId w:val="47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 xml:space="preserve">o wykonaniu przedmiotu </w:t>
      </w:r>
      <w:r w:rsidR="0059719C" w:rsidRPr="00EC7AB4">
        <w:rPr>
          <w:rFonts w:asciiTheme="minorHAnsi" w:hAnsiTheme="minorHAnsi" w:cs="Arial"/>
          <w:lang w:eastAsia="ja-JP"/>
        </w:rPr>
        <w:t xml:space="preserve">zamówienia </w:t>
      </w:r>
      <w:r w:rsidRPr="00EC7AB4">
        <w:rPr>
          <w:rFonts w:asciiTheme="minorHAnsi" w:hAnsiTheme="minorHAnsi" w:cs="Arial"/>
          <w:lang w:eastAsia="ja-JP"/>
        </w:rPr>
        <w:t>zgodnie z ob</w:t>
      </w:r>
      <w:r w:rsidR="00613F91" w:rsidRPr="00EC7AB4">
        <w:rPr>
          <w:rFonts w:asciiTheme="minorHAnsi" w:hAnsiTheme="minorHAnsi" w:cs="Arial"/>
          <w:lang w:eastAsia="ja-JP"/>
        </w:rPr>
        <w:t>owiązującymi przepisami ochrony</w:t>
      </w:r>
      <w:r w:rsidRPr="00EC7AB4">
        <w:rPr>
          <w:rFonts w:asciiTheme="minorHAnsi" w:hAnsiTheme="minorHAnsi" w:cs="Arial"/>
          <w:lang w:eastAsia="ja-JP"/>
        </w:rPr>
        <w:t xml:space="preserve"> środowiska oraz bezpieczeństwa </w:t>
      </w:r>
      <w:r w:rsidR="00231D3A" w:rsidRPr="00EC7AB4">
        <w:rPr>
          <w:rFonts w:asciiTheme="minorHAnsi" w:hAnsiTheme="minorHAnsi" w:cs="Arial"/>
          <w:lang w:eastAsia="ja-JP"/>
        </w:rPr>
        <w:t>i higieny pracy,</w:t>
      </w:r>
    </w:p>
    <w:p w:rsidR="003D6591" w:rsidRDefault="003D6591" w:rsidP="00C76C93">
      <w:pPr>
        <w:pStyle w:val="Akapitzlist"/>
        <w:numPr>
          <w:ilvl w:val="0"/>
          <w:numId w:val="47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o posiadaniu ubezpieczenia OC</w:t>
      </w:r>
    </w:p>
    <w:p w:rsidR="00231D3A" w:rsidRPr="00EC7AB4" w:rsidRDefault="00231D3A" w:rsidP="00C76C93">
      <w:pPr>
        <w:pStyle w:val="Akapitzlist"/>
        <w:numPr>
          <w:ilvl w:val="0"/>
          <w:numId w:val="47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zastosowaniu rozwiązań spełniających warunki norm jakościowych,</w:t>
      </w:r>
    </w:p>
    <w:p w:rsidR="00231D3A" w:rsidRPr="00EC7AB4" w:rsidRDefault="00231D3A" w:rsidP="00C76C93">
      <w:pPr>
        <w:pStyle w:val="Akapitzlist"/>
        <w:numPr>
          <w:ilvl w:val="0"/>
          <w:numId w:val="47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zastosowaniu narzędzi spełniających warunki zgodne z wymogami bhp i ochrony środowiska,</w:t>
      </w:r>
    </w:p>
    <w:p w:rsidR="00231D3A" w:rsidRPr="00EC7AB4" w:rsidRDefault="00231D3A" w:rsidP="00C76C93">
      <w:pPr>
        <w:pStyle w:val="Akapitzlist"/>
        <w:numPr>
          <w:ilvl w:val="0"/>
          <w:numId w:val="47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kompletności oferty pod względem dokumentacji,</w:t>
      </w:r>
    </w:p>
    <w:p w:rsidR="00231D3A" w:rsidRPr="00EC7AB4" w:rsidRDefault="00231D3A" w:rsidP="00C76C93">
      <w:pPr>
        <w:pStyle w:val="Akapitzlist"/>
        <w:numPr>
          <w:ilvl w:val="0"/>
          <w:numId w:val="47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spełnieniu wszystkich wymagań Zamawiającego określonych w zapytaniu ofertowym,</w:t>
      </w:r>
    </w:p>
    <w:p w:rsidR="00C330C9" w:rsidRDefault="00231D3A" w:rsidP="00C76C93">
      <w:pPr>
        <w:pStyle w:val="Akapitzlist"/>
        <w:numPr>
          <w:ilvl w:val="0"/>
          <w:numId w:val="47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objęciu zakresem oferty wszystkich dostaw niezbędnych do wykonania przedmiotu zamówienia zgodnie z określonymi przez Zamawiającego</w:t>
      </w:r>
      <w:r w:rsidR="00613F91" w:rsidRPr="00EC7AB4">
        <w:rPr>
          <w:rFonts w:asciiTheme="minorHAnsi" w:hAnsiTheme="minorHAnsi" w:cs="Arial"/>
          <w:lang w:eastAsia="ja-JP"/>
        </w:rPr>
        <w:t xml:space="preserve"> wymogami oraz obowiązującymi </w:t>
      </w:r>
      <w:r w:rsidRPr="00EC7AB4">
        <w:rPr>
          <w:rFonts w:asciiTheme="minorHAnsi" w:hAnsiTheme="minorHAnsi" w:cs="Arial"/>
          <w:lang w:eastAsia="ja-JP"/>
        </w:rPr>
        <w:t>przepisami prawa polskiego i europejskiego.</w:t>
      </w:r>
    </w:p>
    <w:p w:rsidR="007A7109" w:rsidRPr="00EC7AB4" w:rsidRDefault="007A7109" w:rsidP="00231D3A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Kryterium oceny ofert</w:t>
      </w:r>
    </w:p>
    <w:p w:rsidR="007A7109" w:rsidRPr="00EC7AB4" w:rsidRDefault="007A7109" w:rsidP="00724066">
      <w:pPr>
        <w:shd w:val="clear" w:color="auto" w:fill="FFFFFF"/>
        <w:spacing w:line="300" w:lineRule="auto"/>
        <w:rPr>
          <w:rFonts w:asciiTheme="minorHAnsi" w:hAnsiTheme="minorHAnsi" w:cs="Arial"/>
          <w:sz w:val="22"/>
          <w:szCs w:val="22"/>
        </w:rPr>
      </w:pPr>
      <w:r w:rsidRPr="00EC7AB4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EC7AB4">
        <w:rPr>
          <w:rFonts w:asciiTheme="minorHAnsi" w:hAnsiTheme="minorHAnsi" w:cs="Arial"/>
          <w:sz w:val="22"/>
          <w:szCs w:val="22"/>
        </w:rPr>
        <w:t>w oparciu o następujące kryterium</w:t>
      </w:r>
      <w:r w:rsidRPr="00EC7AB4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A233F9" w:rsidRPr="00EC7AB4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EC7AB4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EC7AB4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7A7109" w:rsidRPr="00EC7AB4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A233F9" w:rsidRPr="00EC7AB4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EC7AB4" w:rsidRDefault="0069621C" w:rsidP="0069621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7AB4">
              <w:rPr>
                <w:rFonts w:asciiTheme="minorHAnsi" w:hAnsiTheme="minorHAnsi" w:cs="Arial"/>
                <w:sz w:val="22"/>
                <w:szCs w:val="22"/>
              </w:rPr>
              <w:t xml:space="preserve">Wynagrodzenie Ofertowe </w:t>
            </w:r>
            <w:r w:rsidR="00AA69E8" w:rsidRPr="00EC7AB4">
              <w:rPr>
                <w:rFonts w:asciiTheme="minorHAnsi" w:hAnsiTheme="minorHAnsi" w:cs="Arial"/>
                <w:sz w:val="22"/>
                <w:szCs w:val="22"/>
              </w:rPr>
              <w:t>ne</w:t>
            </w:r>
            <w:r w:rsidR="007A7109" w:rsidRPr="00EC7AB4">
              <w:rPr>
                <w:rFonts w:asciiTheme="minorHAnsi" w:hAnsiTheme="minorHAnsi" w:cs="Arial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EC7AB4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EC7AB4">
              <w:rPr>
                <w:rFonts w:asciiTheme="minorHAnsi" w:hAnsiTheme="minorHAnsi" w:cs="Arial"/>
                <w:b/>
                <w:bCs/>
              </w:rPr>
              <w:t>100</w:t>
            </w:r>
            <w:r w:rsidR="00E73974" w:rsidRPr="00EC7AB4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:rsidR="007A7109" w:rsidRPr="00EC7AB4" w:rsidRDefault="007A7109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EC7AB4">
        <w:rPr>
          <w:rFonts w:asciiTheme="minorHAnsi" w:hAnsiTheme="minorHAnsi"/>
          <w:b/>
          <w:bCs/>
          <w:sz w:val="22"/>
          <w:szCs w:val="22"/>
        </w:rPr>
        <w:t>Ad. 1. Kryterium K1 –</w:t>
      </w:r>
      <w:r w:rsidR="0069621C" w:rsidRPr="00EC7AB4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Pr="00EC7AB4">
        <w:rPr>
          <w:rFonts w:asciiTheme="minorHAnsi" w:hAnsiTheme="minorHAnsi"/>
          <w:b/>
          <w:bCs/>
          <w:sz w:val="22"/>
          <w:szCs w:val="22"/>
        </w:rPr>
        <w:t>Ofer</w:t>
      </w:r>
      <w:r w:rsidR="0069621C" w:rsidRPr="00EC7AB4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EC7A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621C" w:rsidRPr="00EC7AB4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EC7AB4">
        <w:rPr>
          <w:rFonts w:asciiTheme="minorHAnsi" w:hAnsiTheme="minorHAnsi"/>
          <w:b/>
          <w:bCs/>
          <w:sz w:val="22"/>
          <w:szCs w:val="22"/>
        </w:rPr>
        <w:t>tto - znaczenie (waga) 10</w:t>
      </w:r>
      <w:r w:rsidRPr="00EC7AB4">
        <w:rPr>
          <w:rFonts w:asciiTheme="minorHAnsi" w:hAnsiTheme="minorHAnsi"/>
          <w:b/>
          <w:bCs/>
          <w:sz w:val="22"/>
          <w:szCs w:val="22"/>
        </w:rPr>
        <w:t>0%</w:t>
      </w:r>
    </w:p>
    <w:p w:rsidR="007A7109" w:rsidRPr="00EC7AB4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EC7AB4">
        <w:rPr>
          <w:rFonts w:asciiTheme="minorHAnsi" w:hAnsiTheme="minorHAnsi"/>
          <w:sz w:val="22"/>
          <w:szCs w:val="22"/>
        </w:rPr>
        <w:t>(porównywana będzie Cena ne</w:t>
      </w:r>
      <w:r w:rsidR="007A7109" w:rsidRPr="00EC7AB4">
        <w:rPr>
          <w:rFonts w:asciiTheme="minorHAnsi" w:hAnsiTheme="minorHAnsi"/>
          <w:sz w:val="22"/>
          <w:szCs w:val="22"/>
        </w:rPr>
        <w:t xml:space="preserve">tto </w:t>
      </w:r>
      <w:r w:rsidR="00C330C9" w:rsidRPr="00EC7AB4">
        <w:rPr>
          <w:rFonts w:asciiTheme="minorHAnsi" w:hAnsiTheme="minorHAnsi"/>
          <w:sz w:val="22"/>
          <w:szCs w:val="22"/>
        </w:rPr>
        <w:t xml:space="preserve">  nie </w:t>
      </w:r>
      <w:r w:rsidR="007A7109" w:rsidRPr="00EC7AB4">
        <w:rPr>
          <w:rFonts w:asciiTheme="minorHAnsi" w:hAnsiTheme="minorHAnsi"/>
          <w:sz w:val="22"/>
          <w:szCs w:val="22"/>
        </w:rPr>
        <w:t>zawierająca podatk</w:t>
      </w:r>
      <w:r w:rsidR="00C330C9" w:rsidRPr="00EC7AB4">
        <w:rPr>
          <w:rFonts w:asciiTheme="minorHAnsi" w:hAnsiTheme="minorHAnsi"/>
          <w:sz w:val="22"/>
          <w:szCs w:val="22"/>
        </w:rPr>
        <w:t>u</w:t>
      </w:r>
      <w:r w:rsidR="007A7109" w:rsidRPr="00EC7AB4">
        <w:rPr>
          <w:rFonts w:asciiTheme="minorHAnsi" w:hAnsiTheme="minorHAnsi"/>
          <w:sz w:val="22"/>
          <w:szCs w:val="22"/>
        </w:rPr>
        <w:t xml:space="preserve"> VAT)</w:t>
      </w:r>
    </w:p>
    <w:p w:rsidR="007A7109" w:rsidRPr="00EC7AB4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:rsidR="007A7109" w:rsidRPr="00EC7AB4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EC7AB4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EC7AB4">
        <w:rPr>
          <w:rFonts w:asciiTheme="minorHAnsi" w:hAnsiTheme="minorHAnsi"/>
          <w:i/>
          <w:iCs/>
          <w:sz w:val="22"/>
          <w:szCs w:val="22"/>
        </w:rPr>
        <w:t>gdzie</w:t>
      </w:r>
    </w:p>
    <w:p w:rsidR="007A7109" w:rsidRPr="00EC7AB4" w:rsidRDefault="0069621C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EC7AB4">
        <w:rPr>
          <w:rFonts w:asciiTheme="minorHAnsi" w:hAnsiTheme="minorHAnsi"/>
          <w:i/>
          <w:iCs/>
          <w:sz w:val="22"/>
          <w:szCs w:val="22"/>
        </w:rPr>
        <w:t xml:space="preserve">Cn – wynagrodzenie  najniższe </w:t>
      </w:r>
      <w:r w:rsidR="007A7109" w:rsidRPr="00EC7AB4">
        <w:rPr>
          <w:rFonts w:asciiTheme="minorHAnsi" w:hAnsiTheme="minorHAnsi"/>
          <w:i/>
          <w:iCs/>
          <w:sz w:val="22"/>
          <w:szCs w:val="22"/>
        </w:rPr>
        <w:t xml:space="preserve"> z ocenianych Ofert/najniższa wartość oferty (brutto),</w:t>
      </w:r>
    </w:p>
    <w:p w:rsidR="007A7109" w:rsidRPr="00EC7AB4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EC7AB4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EC7AB4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EC7AB4">
        <w:rPr>
          <w:rFonts w:asciiTheme="minorHAnsi" w:hAnsiTheme="minorHAnsi"/>
          <w:i/>
          <w:iCs/>
          <w:sz w:val="22"/>
          <w:szCs w:val="22"/>
        </w:rPr>
        <w:t>ocenianej Oferty/wartość ocenianej oferty (brutto).</w:t>
      </w:r>
    </w:p>
    <w:p w:rsidR="00231D3A" w:rsidRPr="00EC7AB4" w:rsidRDefault="004F08C0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Do oferty należy dołączyć referencje</w:t>
      </w:r>
      <w:r w:rsidR="00CE107B" w:rsidRPr="00EC7AB4">
        <w:rPr>
          <w:rFonts w:asciiTheme="minorHAnsi" w:hAnsiTheme="minorHAnsi" w:cs="Arial"/>
          <w:lang w:eastAsia="ja-JP"/>
        </w:rPr>
        <w:t xml:space="preserve"> określone w załączniku nr 1</w:t>
      </w:r>
      <w:r w:rsidR="00C86D18" w:rsidRPr="00EC7AB4">
        <w:rPr>
          <w:rFonts w:asciiTheme="minorHAnsi" w:hAnsiTheme="minorHAnsi" w:cs="Arial"/>
          <w:lang w:eastAsia="ja-JP"/>
        </w:rPr>
        <w:t>,</w:t>
      </w:r>
      <w:r w:rsidRPr="00EC7AB4">
        <w:rPr>
          <w:rFonts w:asciiTheme="minorHAnsi" w:hAnsiTheme="minorHAnsi" w:cs="Arial"/>
          <w:lang w:eastAsia="ja-JP"/>
        </w:rPr>
        <w:t xml:space="preserve"> poświadczone co najmniej</w:t>
      </w:r>
      <w:r w:rsidR="00ED6100" w:rsidRPr="00EC7AB4">
        <w:rPr>
          <w:rFonts w:asciiTheme="minorHAnsi" w:hAnsiTheme="minorHAnsi" w:cs="Arial"/>
          <w:lang w:eastAsia="ja-JP"/>
        </w:rPr>
        <w:t xml:space="preserve"> </w:t>
      </w:r>
      <w:r w:rsidR="00C330C9" w:rsidRPr="00EC7AB4">
        <w:rPr>
          <w:rFonts w:asciiTheme="minorHAnsi" w:hAnsiTheme="minorHAnsi" w:cs="Arial"/>
          <w:lang w:eastAsia="ja-JP"/>
        </w:rPr>
        <w:t xml:space="preserve">2 </w:t>
      </w:r>
      <w:r w:rsidR="00ED6100" w:rsidRPr="00EC7AB4">
        <w:rPr>
          <w:rFonts w:asciiTheme="minorHAnsi" w:hAnsiTheme="minorHAnsi" w:cs="Arial"/>
          <w:lang w:eastAsia="ja-JP"/>
        </w:rPr>
        <w:t>listami referencyjnymi</w:t>
      </w:r>
      <w:r w:rsidR="002A065B" w:rsidRPr="00EC7AB4">
        <w:rPr>
          <w:rFonts w:asciiTheme="minorHAnsi" w:hAnsiTheme="minorHAnsi" w:cs="Arial"/>
          <w:lang w:eastAsia="ja-JP"/>
        </w:rPr>
        <w:t>.</w:t>
      </w:r>
    </w:p>
    <w:p w:rsidR="00231D3A" w:rsidRPr="00EC7AB4" w:rsidRDefault="00231D3A" w:rsidP="00724066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Dostawca zobowiązany jest do stosowania Ogó</w:t>
      </w:r>
      <w:r w:rsidR="00236A50" w:rsidRPr="00EC7AB4">
        <w:rPr>
          <w:rFonts w:asciiTheme="minorHAnsi" w:hAnsiTheme="minorHAnsi" w:cs="Arial"/>
          <w:lang w:eastAsia="ja-JP"/>
        </w:rPr>
        <w:t xml:space="preserve">lnych Warunków </w:t>
      </w:r>
      <w:r w:rsidR="0063782F" w:rsidRPr="00EC7AB4">
        <w:rPr>
          <w:rFonts w:asciiTheme="minorHAnsi" w:hAnsiTheme="minorHAnsi" w:cs="Arial"/>
          <w:lang w:eastAsia="ja-JP"/>
        </w:rPr>
        <w:t>Zakupu usług</w:t>
      </w:r>
      <w:r w:rsidR="00236A50" w:rsidRPr="00EC7AB4">
        <w:rPr>
          <w:rFonts w:asciiTheme="minorHAnsi" w:hAnsiTheme="minorHAnsi" w:cs="Arial"/>
          <w:lang w:eastAsia="ja-JP"/>
        </w:rPr>
        <w:t xml:space="preserve"> Enea Połanie</w:t>
      </w:r>
      <w:r w:rsidR="00206158" w:rsidRPr="00EC7AB4">
        <w:rPr>
          <w:rFonts w:asciiTheme="minorHAnsi" w:hAnsiTheme="minorHAnsi" w:cs="Arial"/>
          <w:lang w:eastAsia="ja-JP"/>
        </w:rPr>
        <w:t>c S.A. umieszczonych na stronie:</w:t>
      </w:r>
    </w:p>
    <w:p w:rsidR="00206158" w:rsidRPr="00EC7AB4" w:rsidRDefault="00E55BF1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</w:rPr>
      </w:pPr>
      <w:hyperlink r:id="rId9" w:history="1">
        <w:r w:rsidR="00206158" w:rsidRPr="00EC7AB4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</w:p>
    <w:p w:rsidR="00C330C9" w:rsidRPr="00EC7AB4" w:rsidRDefault="00C330C9" w:rsidP="00CB506E">
      <w:pPr>
        <w:pStyle w:val="Akapitzlist"/>
        <w:numPr>
          <w:ilvl w:val="0"/>
          <w:numId w:val="3"/>
        </w:numPr>
        <w:shd w:val="clear" w:color="auto" w:fill="FFFFFF" w:themeFill="background1"/>
        <w:rPr>
          <w:rFonts w:asciiTheme="minorHAnsi" w:hAnsiTheme="minorHAnsi"/>
        </w:rPr>
      </w:pPr>
      <w:r w:rsidRPr="00EC7AB4">
        <w:rPr>
          <w:rFonts w:asciiTheme="minorHAnsi" w:hAnsiTheme="minorHAnsi" w:cs="Arial"/>
        </w:rPr>
        <w:t>Wymagania   Zamawiaj</w:t>
      </w:r>
      <w:r w:rsidR="000C685F" w:rsidRPr="00EC7AB4">
        <w:rPr>
          <w:rFonts w:asciiTheme="minorHAnsi" w:hAnsiTheme="minorHAnsi" w:cs="Arial"/>
        </w:rPr>
        <w:t>ą</w:t>
      </w:r>
      <w:r w:rsidRPr="00EC7AB4">
        <w:rPr>
          <w:rFonts w:asciiTheme="minorHAnsi" w:hAnsiTheme="minorHAnsi" w:cs="Arial"/>
        </w:rPr>
        <w:t xml:space="preserve">cego w zakresie  wykonywania   prac   na  terenie </w:t>
      </w:r>
      <w:r w:rsidRPr="00EC7AB4">
        <w:rPr>
          <w:rFonts w:asciiTheme="minorHAnsi" w:hAnsiTheme="minorHAnsi"/>
        </w:rPr>
        <w:t xml:space="preserve"> Zamawiaj</w:t>
      </w:r>
      <w:r w:rsidR="000C685F" w:rsidRPr="00EC7AB4">
        <w:rPr>
          <w:rFonts w:asciiTheme="minorHAnsi" w:hAnsiTheme="minorHAnsi"/>
        </w:rPr>
        <w:t>ą</w:t>
      </w:r>
      <w:r w:rsidRPr="00EC7AB4">
        <w:rPr>
          <w:rFonts w:asciiTheme="minorHAnsi" w:hAnsiTheme="minorHAnsi"/>
        </w:rPr>
        <w:t xml:space="preserve">cego  </w:t>
      </w:r>
      <w:r w:rsidRPr="00EC7AB4">
        <w:rPr>
          <w:rFonts w:asciiTheme="minorHAnsi" w:hAnsiTheme="minorHAnsi" w:cs="Arial"/>
        </w:rPr>
        <w:t xml:space="preserve">zamieszczone są na stronie internetowej </w:t>
      </w:r>
      <w:hyperlink r:id="rId10" w:history="1">
        <w:r w:rsidRPr="00EC7AB4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EC7AB4">
        <w:rPr>
          <w:rFonts w:asciiTheme="minorHAnsi" w:hAnsiTheme="minorHAnsi"/>
        </w:rPr>
        <w:t xml:space="preserve">. </w:t>
      </w:r>
      <w:r w:rsidRPr="00EC7AB4">
        <w:rPr>
          <w:rFonts w:asciiTheme="minorHAnsi" w:hAnsiTheme="minorHAnsi" w:cs="Arial"/>
        </w:rPr>
        <w:t xml:space="preserve"> Wykonawca  zobowiązany  jest   do  zapoznania  się   z  tymi   dokumentami. </w:t>
      </w:r>
    </w:p>
    <w:p w:rsidR="004F08C0" w:rsidRPr="00EC7AB4" w:rsidRDefault="004F08C0" w:rsidP="00F168CF">
      <w:pPr>
        <w:pStyle w:val="Akapitzlist"/>
        <w:numPr>
          <w:ilvl w:val="0"/>
          <w:numId w:val="3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C330C9" w:rsidRPr="00EC7AB4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  <w:b/>
        </w:rPr>
        <w:t>w zakresie technicznym:</w:t>
      </w:r>
    </w:p>
    <w:p w:rsidR="00EC7AB4" w:rsidRPr="00EC7AB4" w:rsidRDefault="00AE4880" w:rsidP="00EC7AB4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sz w:val="22"/>
          <w:szCs w:val="22"/>
          <w:lang w:val="nl-BE" w:eastAsia="en-US"/>
        </w:rPr>
      </w:pPr>
      <w:r w:rsidRPr="00AE4880">
        <w:rPr>
          <w:rFonts w:asciiTheme="minorHAnsi" w:eastAsia="Times" w:hAnsiTheme="minorHAnsi" w:cs="Verdana"/>
          <w:b/>
          <w:color w:val="000000"/>
          <w:sz w:val="22"/>
          <w:szCs w:val="22"/>
          <w:lang w:eastAsia="en-US"/>
        </w:rPr>
        <w:t>Antoni Salij</w:t>
      </w:r>
      <w:r>
        <w:rPr>
          <w:rFonts w:asciiTheme="minorHAnsi" w:eastAsia="Times" w:hAnsiTheme="minorHAnsi" w:cs="Verdana"/>
          <w:b/>
          <w:i/>
          <w:color w:val="000000"/>
          <w:sz w:val="22"/>
          <w:szCs w:val="22"/>
          <w:lang w:eastAsia="en-US"/>
        </w:rPr>
        <w:t xml:space="preserve"> - </w:t>
      </w:r>
      <w:r w:rsidRPr="00AE4880">
        <w:rPr>
          <w:rFonts w:ascii="Calibri" w:hAnsi="Calibri" w:cs="Arial"/>
          <w:szCs w:val="20"/>
        </w:rPr>
        <w:t>Kierownik zespołu ds. układów, urządzeń elektrycznych i AKPiA</w:t>
      </w:r>
      <w:r w:rsidR="00EC7AB4" w:rsidRPr="00EC7AB4">
        <w:rPr>
          <w:rFonts w:asciiTheme="minorHAnsi" w:eastAsia="Times" w:hAnsiTheme="minorHAnsi" w:cs="Verdana"/>
          <w:b/>
          <w:i/>
          <w:color w:val="000000"/>
          <w:sz w:val="22"/>
          <w:szCs w:val="22"/>
          <w:lang w:eastAsia="en-US"/>
        </w:rPr>
        <w:t xml:space="preserve"> </w:t>
      </w:r>
    </w:p>
    <w:p w:rsidR="00AE4880" w:rsidRPr="009B2743" w:rsidRDefault="00AE4880" w:rsidP="00AE4880">
      <w:pPr>
        <w:tabs>
          <w:tab w:val="center" w:pos="1704"/>
          <w:tab w:val="center" w:pos="7100"/>
        </w:tabs>
        <w:jc w:val="center"/>
        <w:rPr>
          <w:rFonts w:ascii="Franklin Gothic Book" w:hAnsi="Franklin Gothic Book" w:cs="Arial"/>
          <w:sz w:val="18"/>
          <w:szCs w:val="18"/>
          <w:lang w:val="en-US"/>
        </w:rPr>
      </w:pPr>
      <w:r w:rsidRPr="009B2743">
        <w:rPr>
          <w:rFonts w:asciiTheme="minorHAnsi" w:eastAsia="Calibri" w:hAnsiTheme="minorHAnsi" w:cs="Arial"/>
          <w:sz w:val="22"/>
          <w:szCs w:val="22"/>
          <w:lang w:val="en-US" w:eastAsia="en-US"/>
        </w:rPr>
        <w:t xml:space="preserve">tel.: +48 </w:t>
      </w:r>
      <w:r w:rsidRPr="009B2743">
        <w:rPr>
          <w:rFonts w:ascii="Franklin Gothic Book" w:hAnsi="Franklin Gothic Book" w:cs="Arial"/>
          <w:sz w:val="18"/>
          <w:szCs w:val="18"/>
          <w:lang w:val="en-US"/>
        </w:rPr>
        <w:t xml:space="preserve">15 865 69 60 lub </w:t>
      </w:r>
      <w:r w:rsidRPr="009B2743">
        <w:rPr>
          <w:rFonts w:asciiTheme="minorHAnsi" w:eastAsia="Calibri" w:hAnsiTheme="minorHAnsi"/>
          <w:sz w:val="22"/>
          <w:szCs w:val="22"/>
          <w:lang w:val="en-US" w:eastAsia="en-US"/>
        </w:rPr>
        <w:t>+48 </w:t>
      </w:r>
      <w:r w:rsidRPr="009B2743">
        <w:rPr>
          <w:rFonts w:ascii="Franklin Gothic Book" w:hAnsi="Franklin Gothic Book" w:cs="Arial"/>
          <w:sz w:val="18"/>
          <w:szCs w:val="18"/>
          <w:lang w:val="en-US"/>
        </w:rPr>
        <w:t>664 030 854</w:t>
      </w:r>
    </w:p>
    <w:p w:rsidR="00C330C9" w:rsidRPr="00DD4B55" w:rsidRDefault="00EC7AB4" w:rsidP="00DD4B55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5C7F9E">
        <w:rPr>
          <w:rFonts w:asciiTheme="minorHAnsi" w:eastAsia="Calibri" w:hAnsiTheme="minorHAnsi" w:cs="Arial"/>
          <w:sz w:val="22"/>
          <w:szCs w:val="22"/>
          <w:lang w:val="en-US" w:eastAsia="en-US"/>
        </w:rPr>
        <w:t xml:space="preserve">email: </w:t>
      </w:r>
      <w:hyperlink r:id="rId11" w:history="1">
        <w:r w:rsidR="00AE4880" w:rsidRPr="005C7F9E">
          <w:rPr>
            <w:rStyle w:val="Hipercze"/>
            <w:rFonts w:asciiTheme="minorHAnsi" w:eastAsia="Calibri" w:hAnsiTheme="minorHAnsi" w:cs="Arial"/>
            <w:sz w:val="22"/>
            <w:szCs w:val="22"/>
            <w:lang w:val="en-US" w:eastAsia="en-US"/>
          </w:rPr>
          <w:t>antoni.salij@enea.pl</w:t>
        </w:r>
      </w:hyperlink>
    </w:p>
    <w:p w:rsidR="00C330C9" w:rsidRPr="00EC7AB4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EC7AB4">
        <w:rPr>
          <w:rFonts w:asciiTheme="minorHAnsi" w:hAnsiTheme="minorHAnsi" w:cs="Arial"/>
          <w:b/>
        </w:rPr>
        <w:t>w zakresie formalnym:</w:t>
      </w:r>
    </w:p>
    <w:p w:rsidR="00C330C9" w:rsidRPr="00AE4880" w:rsidRDefault="00AE4880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</w:rPr>
      </w:pPr>
      <w:r w:rsidRPr="00AE4880">
        <w:rPr>
          <w:rFonts w:asciiTheme="minorHAnsi" w:eastAsia="Times" w:hAnsiTheme="minorHAnsi" w:cs="Verdana"/>
          <w:b/>
        </w:rPr>
        <w:t>Alicja Suchoń</w:t>
      </w:r>
    </w:p>
    <w:p w:rsidR="00C330C9" w:rsidRPr="00EC7AB4" w:rsidRDefault="00AE4880" w:rsidP="00E41F86">
      <w:pPr>
        <w:pStyle w:val="Akapitzlist"/>
        <w:ind w:left="36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Specjalista d/s Zakupów</w:t>
      </w:r>
    </w:p>
    <w:p w:rsidR="00C330C9" w:rsidRPr="009B2743" w:rsidRDefault="00AE4880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9B2743">
        <w:rPr>
          <w:rFonts w:asciiTheme="minorHAnsi" w:hAnsiTheme="minorHAnsi" w:cs="Arial"/>
          <w:sz w:val="22"/>
          <w:szCs w:val="22"/>
          <w:lang w:val="en-US"/>
        </w:rPr>
        <w:t>tel. +48 15 865 66 77</w:t>
      </w:r>
      <w:r w:rsidR="00C330C9" w:rsidRPr="009B2743">
        <w:rPr>
          <w:rFonts w:asciiTheme="minorHAnsi" w:hAnsiTheme="minorHAnsi" w:cs="Arial"/>
          <w:sz w:val="22"/>
          <w:szCs w:val="22"/>
          <w:lang w:val="en-US"/>
        </w:rPr>
        <w:t>; fax: +48 15 865 61 88</w:t>
      </w:r>
    </w:p>
    <w:p w:rsidR="00C330C9" w:rsidRPr="00EC7AB4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9B2743">
        <w:rPr>
          <w:rFonts w:asciiTheme="minorHAnsi" w:hAnsiTheme="minorHAnsi" w:cs="Arial"/>
          <w:sz w:val="22"/>
          <w:szCs w:val="22"/>
          <w:lang w:val="en-US"/>
        </w:rPr>
        <w:t xml:space="preserve">email: </w:t>
      </w:r>
      <w:hyperlink r:id="rId12" w:history="1">
        <w:r w:rsidR="00AE4880" w:rsidRPr="00281C53">
          <w:rPr>
            <w:rStyle w:val="Hipercze"/>
            <w:rFonts w:asciiTheme="minorHAnsi" w:hAnsiTheme="minorHAnsi" w:cs="Arial"/>
            <w:sz w:val="22"/>
            <w:szCs w:val="22"/>
            <w:lang w:val="en-US"/>
          </w:rPr>
          <w:t>alicja.suchon@enea.pl</w:t>
        </w:r>
      </w:hyperlink>
    </w:p>
    <w:p w:rsidR="004F08C0" w:rsidRPr="00EC7AB4" w:rsidRDefault="004F08C0" w:rsidP="00CB506E">
      <w:pPr>
        <w:pStyle w:val="Akapitzlist"/>
        <w:numPr>
          <w:ilvl w:val="0"/>
          <w:numId w:val="3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</w:rPr>
        <w:t>Przetarg prowadzony będzie na zasadach określonych w regulaminie wewnętrznym Enea Połaniec S.A.</w:t>
      </w:r>
    </w:p>
    <w:p w:rsidR="004F08C0" w:rsidRPr="00EC7AB4" w:rsidRDefault="004F08C0" w:rsidP="00CB506E">
      <w:pPr>
        <w:pStyle w:val="Akapitzlist"/>
        <w:spacing w:line="300" w:lineRule="atLeast"/>
        <w:ind w:left="426"/>
        <w:jc w:val="both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</w:rPr>
        <w:t xml:space="preserve">Zamawiający zastrzega sobie możliwość zmiany warunków przetargu określonych w niniejszym </w:t>
      </w:r>
      <w:r w:rsidR="00CB6097" w:rsidRPr="00EC7AB4">
        <w:rPr>
          <w:rFonts w:asciiTheme="minorHAnsi" w:hAnsiTheme="minorHAnsi" w:cs="Arial"/>
        </w:rPr>
        <w:t xml:space="preserve">zapytaniu </w:t>
      </w:r>
      <w:r w:rsidRPr="00EC7AB4">
        <w:rPr>
          <w:rFonts w:asciiTheme="minorHAnsi" w:hAnsiTheme="minorHAnsi" w:cs="Arial"/>
        </w:rPr>
        <w:t xml:space="preserve"> lub odwołania przetargu bez podania przyczyn.</w:t>
      </w:r>
    </w:p>
    <w:p w:rsidR="00FB0F40" w:rsidRPr="00EC7AB4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FB0F40" w:rsidRPr="00EC7AB4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</w:rPr>
        <w:t xml:space="preserve">Załacznik  nr  1    do  </w:t>
      </w:r>
      <w:r w:rsidR="00623FA3" w:rsidRPr="00EC7AB4">
        <w:rPr>
          <w:rFonts w:asciiTheme="minorHAnsi" w:hAnsiTheme="minorHAnsi" w:cs="Arial"/>
        </w:rPr>
        <w:t xml:space="preserve">zapytania    </w:t>
      </w:r>
      <w:r w:rsidRPr="00EC7AB4">
        <w:rPr>
          <w:rFonts w:asciiTheme="minorHAnsi" w:hAnsiTheme="minorHAnsi" w:cs="Arial"/>
        </w:rPr>
        <w:t xml:space="preserve">-  </w:t>
      </w:r>
      <w:r w:rsidR="00FB0F40" w:rsidRPr="00EC7AB4">
        <w:rPr>
          <w:rFonts w:asciiTheme="minorHAnsi" w:hAnsiTheme="minorHAnsi" w:cs="Arial"/>
        </w:rPr>
        <w:t>Wzór oferty.</w:t>
      </w:r>
    </w:p>
    <w:p w:rsidR="00E41F86" w:rsidRPr="00EC7AB4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</w:rPr>
        <w:t xml:space="preserve">Załacznik  nr  2    do  </w:t>
      </w:r>
      <w:r w:rsidR="00623FA3" w:rsidRPr="00EC7AB4">
        <w:rPr>
          <w:rFonts w:asciiTheme="minorHAnsi" w:hAnsiTheme="minorHAnsi" w:cs="Arial"/>
        </w:rPr>
        <w:t xml:space="preserve">zapytania    </w:t>
      </w:r>
      <w:r w:rsidRPr="00EC7AB4">
        <w:rPr>
          <w:rFonts w:asciiTheme="minorHAnsi" w:hAnsiTheme="minorHAnsi" w:cs="Arial"/>
        </w:rPr>
        <w:t>-  Wzór umowy .</w:t>
      </w:r>
    </w:p>
    <w:p w:rsidR="00E41F86" w:rsidRPr="00EC7AB4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A842EC" w:rsidRPr="00EC7AB4" w:rsidRDefault="00A842EC" w:rsidP="00AE4880">
      <w:pPr>
        <w:pStyle w:val="Akapitzlist"/>
        <w:spacing w:after="0" w:line="300" w:lineRule="atLeast"/>
        <w:ind w:left="0"/>
        <w:rPr>
          <w:rFonts w:asciiTheme="minorHAnsi" w:hAnsiTheme="minorHAnsi" w:cs="Arial"/>
        </w:rPr>
      </w:pPr>
    </w:p>
    <w:p w:rsidR="009B2743" w:rsidRDefault="009B274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</w:p>
    <w:p w:rsidR="009B2743" w:rsidRDefault="009B2743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DD4B55" w:rsidRDefault="00DD4B55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</w:p>
    <w:p w:rsidR="00A842EC" w:rsidRPr="00EC7AB4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EC7AB4">
        <w:rPr>
          <w:rFonts w:asciiTheme="minorHAnsi" w:hAnsiTheme="minorHAnsi" w:cs="Arial"/>
          <w:b/>
        </w:rPr>
        <w:t xml:space="preserve">Załącznik nr </w:t>
      </w:r>
      <w:r w:rsidR="00C330C9" w:rsidRPr="00EC7AB4">
        <w:rPr>
          <w:rFonts w:asciiTheme="minorHAnsi" w:hAnsiTheme="minorHAnsi" w:cs="Arial"/>
          <w:b/>
        </w:rPr>
        <w:t>1</w:t>
      </w:r>
      <w:r w:rsidR="00DD4B55" w:rsidRPr="00DD4B55">
        <w:rPr>
          <w:rFonts w:asciiTheme="minorHAnsi" w:hAnsiTheme="minorHAnsi" w:cs="Arial"/>
          <w:b/>
        </w:rPr>
        <w:t xml:space="preserve"> </w:t>
      </w:r>
      <w:r w:rsidR="00DD4B55" w:rsidRPr="00EC7AB4">
        <w:rPr>
          <w:rFonts w:asciiTheme="minorHAnsi" w:hAnsiTheme="minorHAnsi" w:cs="Arial"/>
          <w:b/>
        </w:rPr>
        <w:t>do   zapytania  ofertowego</w:t>
      </w:r>
    </w:p>
    <w:p w:rsidR="00FB0F40" w:rsidRPr="00EC7AB4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EC7AB4">
        <w:rPr>
          <w:rFonts w:asciiTheme="minorHAnsi" w:hAnsiTheme="minorHAnsi" w:cs="Arial"/>
          <w:b/>
        </w:rPr>
        <w:t>FORMULARZ OFERTY</w:t>
      </w:r>
    </w:p>
    <w:p w:rsidR="00BD6A5B" w:rsidRPr="00EC7AB4" w:rsidRDefault="00BD6A5B" w:rsidP="00BD6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EC7AB4" w:rsidRDefault="00BD6A5B" w:rsidP="00526E8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EC7AB4" w:rsidRDefault="00BD6A5B" w:rsidP="00526E8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.................................................................................................................</w:t>
      </w:r>
    </w:p>
    <w:p w:rsidR="00BD6A5B" w:rsidRPr="00EC7AB4" w:rsidRDefault="00BD6A5B" w:rsidP="00526E8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Nr telefonu/faksu ....................................................................................................</w:t>
      </w:r>
    </w:p>
    <w:p w:rsidR="00BD6A5B" w:rsidRPr="00EC7AB4" w:rsidRDefault="00BD6A5B" w:rsidP="00526E8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NIP.....................................................................................................................</w:t>
      </w:r>
    </w:p>
    <w:p w:rsidR="00BD6A5B" w:rsidRPr="00EC7AB4" w:rsidRDefault="00BD6A5B" w:rsidP="00526E8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adres e-mail: …………………………………………………………………………</w:t>
      </w:r>
    </w:p>
    <w:p w:rsidR="00BD6A5B" w:rsidRPr="00EC7AB4" w:rsidRDefault="00BD6A5B" w:rsidP="00526E8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FB0F40" w:rsidRPr="00EC7AB4" w:rsidRDefault="00FB0F40" w:rsidP="00BD6A5B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</w:rPr>
      </w:pPr>
    </w:p>
    <w:p w:rsidR="00FB0F40" w:rsidRPr="004A715D" w:rsidRDefault="00FB0F40" w:rsidP="004A715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A715D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4A715D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na </w:t>
      </w:r>
      <w:r w:rsidR="00C13784" w:rsidRPr="004A715D">
        <w:rPr>
          <w:rFonts w:asciiTheme="minorHAnsi" w:hAnsiTheme="minorHAnsi" w:cs="Arial"/>
          <w:b/>
          <w:sz w:val="22"/>
          <w:szCs w:val="22"/>
        </w:rPr>
        <w:t>wykonanie</w:t>
      </w:r>
      <w:r w:rsidR="004A715D" w:rsidRPr="004A715D">
        <w:rPr>
          <w:rFonts w:asciiTheme="minorHAnsi" w:hAnsiTheme="minorHAnsi" w:cs="Arial"/>
          <w:b/>
          <w:bCs/>
          <w:sz w:val="22"/>
          <w:szCs w:val="22"/>
        </w:rPr>
        <w:t xml:space="preserve">  modernizacji układów pomiarowo-rozliczeniowych energii potrzeb ogólnych 15kV</w:t>
      </w:r>
      <w:r w:rsidR="004A715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D6A5B" w:rsidRPr="004A715D">
        <w:rPr>
          <w:rFonts w:asciiTheme="minorHAnsi" w:hAnsiTheme="minorHAnsi"/>
          <w:b/>
          <w:sz w:val="22"/>
          <w:szCs w:val="22"/>
        </w:rPr>
        <w:t>dla Enea Połaniec S.A.</w:t>
      </w:r>
    </w:p>
    <w:p w:rsidR="00BD6A5B" w:rsidRPr="00EC7AB4" w:rsidRDefault="00BD6A5B" w:rsidP="00BD6A5B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FB0F40" w:rsidRPr="00EC7AB4" w:rsidRDefault="00FB0F40" w:rsidP="00BD6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, że zapoznaliśmy się z </w:t>
      </w:r>
      <w:r w:rsidR="00BF5304" w:rsidRPr="00EC7AB4">
        <w:rPr>
          <w:rFonts w:asciiTheme="minorHAnsi" w:eastAsia="Tahoma,Bold" w:hAnsiTheme="minorHAnsi" w:cs="Tahoma"/>
          <w:sz w:val="22"/>
          <w:szCs w:val="22"/>
        </w:rPr>
        <w:t xml:space="preserve">zapytaniem   ofertowym 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 oraz uznajemy się za związanych określonymi w nim postanowieniami i zasadami postępowania.</w:t>
      </w:r>
    </w:p>
    <w:p w:rsidR="00FB0F40" w:rsidRPr="00EC7AB4" w:rsidRDefault="00FB0F40" w:rsidP="00BD6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EC7AB4" w:rsidRDefault="00BD6A5B" w:rsidP="00866B8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EC7AB4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090562" w:rsidRPr="00EC7AB4" w:rsidRDefault="00866B87" w:rsidP="0009056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Wynagrodzenie ofertowe </w:t>
      </w:r>
    </w:p>
    <w:p w:rsidR="00FB0F40" w:rsidRPr="00EC7AB4" w:rsidRDefault="00FB0F40" w:rsidP="0009056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:rsidR="00FB0F40" w:rsidRPr="00EC7AB4" w:rsidRDefault="00FB0F40" w:rsidP="00866B8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o profilu działalności zbliżonym do będącego przedmiotem przetargu, realizowanym  o wartości sprzedaży usług nie niższej niż </w:t>
      </w:r>
      <w:r w:rsidR="009E1DB4" w:rsidRPr="00EC7AB4">
        <w:rPr>
          <w:rFonts w:asciiTheme="minorHAnsi" w:eastAsia="Tahoma,Bold" w:hAnsiTheme="minorHAnsi" w:cs="Tahoma,Bold"/>
          <w:bCs/>
          <w:sz w:val="22"/>
          <w:szCs w:val="22"/>
        </w:rPr>
        <w:t>2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00.000 zł  netto rocznie. </w:t>
      </w:r>
    </w:p>
    <w:p w:rsidR="00FB0F40" w:rsidRPr="00EC7AB4" w:rsidRDefault="00FB0F40" w:rsidP="00866B8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Referencje dla wykonanych usług o profilu zbliżonym do usług będących przedmiotem przetargu, potwierdzające posiadanie przez oferenta co najmniej 3-letniego doświadczenia poświadczone co najmniej </w:t>
      </w:r>
      <w:r w:rsidR="00090562"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dwoma  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090562" w:rsidRPr="00EC7AB4">
        <w:rPr>
          <w:rFonts w:asciiTheme="minorHAnsi" w:eastAsia="Tahoma,Bold" w:hAnsiTheme="minorHAnsi" w:cs="Tahoma,Bold"/>
          <w:bCs/>
          <w:sz w:val="22"/>
          <w:szCs w:val="22"/>
        </w:rPr>
        <w:t>200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.000 zł netto.  </w:t>
      </w:r>
    </w:p>
    <w:p w:rsidR="00866B87" w:rsidRPr="00EC7AB4" w:rsidRDefault="00866B87" w:rsidP="00866B8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EC7AB4" w:rsidRDefault="00866B87" w:rsidP="00866B8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2014-2016 w formie oświadczenia Zarządu lub właściciela,</w:t>
      </w:r>
    </w:p>
    <w:p w:rsidR="00866B87" w:rsidRPr="00EC7AB4" w:rsidRDefault="00866B87" w:rsidP="00866B8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Oświadczenie oferenta o niezaleganiu ze składkami ZUS i podatkami,</w:t>
      </w:r>
    </w:p>
    <w:p w:rsidR="00866B87" w:rsidRPr="00EC7AB4" w:rsidRDefault="00866B87" w:rsidP="00866B8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o związaniu niniejszą ofertą przez okres co najmniej </w:t>
      </w:r>
      <w:r w:rsidR="009E1DB4" w:rsidRPr="00EC7AB4">
        <w:rPr>
          <w:rFonts w:asciiTheme="minorHAnsi" w:eastAsia="Tahoma,Bold" w:hAnsiTheme="minorHAnsi" w:cs="Tahoma,Bold"/>
          <w:bCs/>
          <w:sz w:val="22"/>
          <w:szCs w:val="22"/>
        </w:rPr>
        <w:t>6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0 dni od daty upływu terminu składania ofert.</w:t>
      </w:r>
    </w:p>
    <w:p w:rsidR="00866B87" w:rsidRPr="00EC7AB4" w:rsidRDefault="00866B87" w:rsidP="00866B8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że </w:t>
      </w:r>
      <w:r w:rsidR="009C2304"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oferent 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jest czynnym podatnikiem VAT zgodnie z postanowieniami ustawy o podatku VAT.</w:t>
      </w:r>
    </w:p>
    <w:p w:rsidR="00327F56" w:rsidRPr="00EC7AB4" w:rsidRDefault="00090562" w:rsidP="00866B8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Oświadczenia   zawarte   w  pkt. 12.6   ogłoszenia </w:t>
      </w:r>
    </w:p>
    <w:p w:rsidR="00FB0F40" w:rsidRPr="00EC7AB4" w:rsidRDefault="00FB0F40" w:rsidP="00866B8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Ważne polisę OC na kwotę nie niższą niż </w:t>
      </w:r>
      <w:r w:rsidR="00EC7AB4">
        <w:rPr>
          <w:rFonts w:asciiTheme="minorHAnsi" w:eastAsia="Tahoma,Bold" w:hAnsiTheme="minorHAnsi" w:cs="Tahoma,Bold"/>
          <w:bCs/>
          <w:sz w:val="22"/>
          <w:szCs w:val="22"/>
        </w:rPr>
        <w:t>2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.000.000 zł (poza polisami obowiązkowymi OC) lub oświadczenie, że oferent będzie posiadał taką polisę przez cały okres świadczenia usług.</w:t>
      </w:r>
    </w:p>
    <w:p w:rsidR="00FB0F40" w:rsidRPr="00EC7AB4" w:rsidRDefault="00FB0F40" w:rsidP="00BD6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EC7AB4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EC7AB4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 jest: ____________________________________________________________</w:t>
      </w:r>
    </w:p>
    <w:p w:rsidR="00FB0F40" w:rsidRPr="00EC7AB4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EC7AB4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EC7AB4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EC7AB4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EC7AB4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EC7AB4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EC7AB4" w:rsidRDefault="00C330C9" w:rsidP="00BD6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EC7AB4">
        <w:rPr>
          <w:rFonts w:asciiTheme="minorHAnsi" w:eastAsia="Tahoma,Bold" w:hAnsiTheme="minorHAnsi" w:cs="Tahoma"/>
          <w:sz w:val="22"/>
          <w:szCs w:val="22"/>
        </w:rPr>
        <w:t>iniejsz</w:t>
      </w:r>
      <w:r w:rsidRPr="00EC7AB4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EC7AB4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EC7AB4" w:rsidRDefault="00FB0F40" w:rsidP="00C32B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EC7AB4">
        <w:rPr>
          <w:rFonts w:asciiTheme="minorHAnsi" w:eastAsia="Tahoma,Bold" w:hAnsiTheme="minorHAnsi" w:cs="Tahoma"/>
          <w:sz w:val="22"/>
          <w:szCs w:val="22"/>
        </w:rPr>
        <w:t>do niniejsze</w:t>
      </w:r>
      <w:r w:rsidR="00C330C9" w:rsidRPr="00EC7AB4">
        <w:rPr>
          <w:rFonts w:asciiTheme="minorHAnsi" w:eastAsia="Tahoma,Bold" w:hAnsiTheme="minorHAnsi" w:cs="Tahoma"/>
          <w:sz w:val="22"/>
          <w:szCs w:val="22"/>
        </w:rPr>
        <w:t xml:space="preserve">j oferty 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FB0F40" w:rsidRPr="00EC7AB4" w:rsidRDefault="00FB0F40" w:rsidP="00C32BEF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1C5095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1C5095" w:rsidRPr="001C5095">
        <w:rPr>
          <w:rFonts w:asciiTheme="minorHAnsi" w:eastAsia="Tahoma,Bold" w:hAnsiTheme="minorHAnsi" w:cs="Tahoma,Bold"/>
          <w:b/>
          <w:bCs/>
          <w:sz w:val="22"/>
          <w:szCs w:val="22"/>
        </w:rPr>
        <w:t>umenty wymienione w pkt 4.</w:t>
      </w:r>
    </w:p>
    <w:p w:rsidR="00FB0F40" w:rsidRPr="00EC7AB4" w:rsidRDefault="00FB0F40" w:rsidP="00FB0F40">
      <w:pPr>
        <w:rPr>
          <w:rFonts w:asciiTheme="minorHAnsi" w:hAnsiTheme="minorHAnsi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EC7AB4">
        <w:rPr>
          <w:rFonts w:asciiTheme="minorHAnsi" w:hAnsiTheme="minorHAnsi"/>
          <w:sz w:val="22"/>
          <w:szCs w:val="22"/>
        </w:rPr>
        <w:t xml:space="preserve">    </w:t>
      </w:r>
      <w:r w:rsidRPr="00EC7AB4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EC7AB4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p w:rsidR="009E1DB4" w:rsidRPr="00EC7AB4" w:rsidRDefault="00EF1B10" w:rsidP="009E1DB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br w:type="page"/>
      </w:r>
      <w:r w:rsidR="009E1DB4" w:rsidRPr="00EC7AB4">
        <w:rPr>
          <w:rFonts w:asciiTheme="minorHAnsi" w:hAnsiTheme="minorHAnsi" w:cs="Arial"/>
          <w:b/>
          <w:sz w:val="22"/>
          <w:szCs w:val="22"/>
        </w:rPr>
        <w:t xml:space="preserve">Załącznik   nr   2    do   zapytania  ofertowego </w:t>
      </w:r>
    </w:p>
    <w:p w:rsidR="001E7135" w:rsidRDefault="001E7135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9E1DB4" w:rsidRPr="00EC7AB4" w:rsidRDefault="009E1DB4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Projekt   umowy</w:t>
      </w:r>
    </w:p>
    <w:p w:rsidR="009E1DB4" w:rsidRPr="00EC7AB4" w:rsidRDefault="009E1DB4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Umowa nr DZ/O/…………./2018/……………………………/3112</w:t>
      </w:r>
    </w:p>
    <w:p w:rsidR="009E1DB4" w:rsidRPr="00EC7AB4" w:rsidRDefault="009E1DB4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(zwana dalej "Umową")</w:t>
      </w:r>
    </w:p>
    <w:p w:rsidR="009E1DB4" w:rsidRPr="00EC7AB4" w:rsidRDefault="009E1DB4" w:rsidP="001E7135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zawarta w Zawadzie w dniu …………………………  2018 roku, pomiędzy: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Marek Ryński         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Wiceprezes Zarządu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Mirosław Jabłoński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Prokurent</w:t>
      </w:r>
    </w:p>
    <w:p w:rsidR="009E1DB4" w:rsidRPr="00C462C7" w:rsidRDefault="00C1378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……………………………..  </w:t>
      </w:r>
      <w:r w:rsidR="009E1DB4" w:rsidRPr="00C462C7">
        <w:rPr>
          <w:rFonts w:asciiTheme="minorHAnsi" w:hAnsiTheme="minorHAnsi" w:cs="Arial"/>
          <w:sz w:val="22"/>
          <w:szCs w:val="22"/>
        </w:rPr>
        <w:t>zwaną dalej „Wykonawcą”, którą reprezentują: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Zamawiający oraz Wykonawca będą dalej łącznie zwani „Stronami”.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Na wstępie Strony stwierdziły, co następuje:</w:t>
      </w:r>
    </w:p>
    <w:p w:rsidR="009E1DB4" w:rsidRPr="00C462C7" w:rsidRDefault="009E1DB4" w:rsidP="00C462C7">
      <w:pPr>
        <w:pStyle w:val="Akapitzlist"/>
        <w:numPr>
          <w:ilvl w:val="0"/>
          <w:numId w:val="37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9E1DB4" w:rsidRPr="00C462C7" w:rsidRDefault="009E1DB4" w:rsidP="00C462C7">
      <w:pPr>
        <w:pStyle w:val="Akapitzlist"/>
        <w:numPr>
          <w:ilvl w:val="0"/>
          <w:numId w:val="37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9E1DB4" w:rsidRPr="00C462C7" w:rsidRDefault="009E1DB4" w:rsidP="00C462C7">
      <w:pPr>
        <w:pStyle w:val="Akapitzlist"/>
        <w:numPr>
          <w:ilvl w:val="0"/>
          <w:numId w:val="37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9E1DB4" w:rsidRPr="00C462C7" w:rsidRDefault="009E1DB4" w:rsidP="009E1DB4">
      <w:pPr>
        <w:pStyle w:val="Akapitzlist"/>
        <w:numPr>
          <w:ilvl w:val="0"/>
          <w:numId w:val="37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Ogólne Warunki Zakupu Usług Zamawiającego w wersji DZ/3/2017 z dnia 11 kwietnia 2017 r. (dalej "OWZU") zamieszczone na stronie internetowej https://www.enea.pl /pl/grupaenea/o-grupie/spolki-grupy-enea/polaniec/zamowienia stanowią integralną część Umowy. Wykonawca oświadcza, iż zapoznał się z OWZU i akceptuje ich brzmienie, z zastrzeżeniem postanowień pkt 5 Umowy. W przypadku rozbieżności między zapisami Umowy a OWZU pierwszeństwo mają zapisy Umowy, zaś w pozostałym zakresie obowiązują OWZU.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462C7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9E1DB4" w:rsidRPr="001E7135" w:rsidRDefault="009E1DB4" w:rsidP="009E1DB4">
      <w:pPr>
        <w:pStyle w:val="Akapitzlist"/>
        <w:numPr>
          <w:ilvl w:val="0"/>
          <w:numId w:val="33"/>
        </w:numPr>
        <w:spacing w:after="160" w:line="259" w:lineRule="auto"/>
        <w:rPr>
          <w:rFonts w:cs="Arial"/>
          <w:b/>
        </w:rPr>
      </w:pPr>
      <w:r w:rsidRPr="001E7135">
        <w:rPr>
          <w:rFonts w:cs="Arial"/>
          <w:b/>
        </w:rPr>
        <w:t>PRZEDMIOT UMOWY</w:t>
      </w:r>
    </w:p>
    <w:p w:rsidR="009E1DB4" w:rsidRPr="00B11448" w:rsidRDefault="009E1DB4" w:rsidP="00B11448">
      <w:pPr>
        <w:pStyle w:val="Akapitzlist"/>
        <w:numPr>
          <w:ilvl w:val="1"/>
          <w:numId w:val="38"/>
        </w:numPr>
        <w:ind w:left="426" w:hanging="426"/>
        <w:rPr>
          <w:rFonts w:cs="Arial"/>
          <w:bCs/>
        </w:rPr>
      </w:pPr>
      <w:r w:rsidRPr="00B11448">
        <w:rPr>
          <w:rFonts w:cs="Arial"/>
        </w:rPr>
        <w:t>Zamawiający zleca, a Wykonawca przyjmuje do realizacji wykonanie</w:t>
      </w:r>
      <w:r w:rsidR="00C462C7" w:rsidRPr="00B11448">
        <w:rPr>
          <w:rFonts w:cs="Arial"/>
        </w:rPr>
        <w:t xml:space="preserve"> </w:t>
      </w:r>
      <w:r w:rsidR="00C462C7" w:rsidRPr="00B11448">
        <w:rPr>
          <w:rFonts w:cs="Arial"/>
          <w:bCs/>
        </w:rPr>
        <w:t>modernizacji układów pomiarowo-rozliczeniowych energii potrzeb ogólnych 15kV</w:t>
      </w:r>
      <w:r w:rsidRPr="00B11448">
        <w:rPr>
          <w:rFonts w:cs="Arial"/>
        </w:rPr>
        <w:t xml:space="preserve"> (dalej: „Usługi”). </w:t>
      </w:r>
    </w:p>
    <w:p w:rsidR="00B11448" w:rsidRPr="00B11448" w:rsidRDefault="00B11448" w:rsidP="00B11448">
      <w:pPr>
        <w:pStyle w:val="Nagwek2"/>
        <w:numPr>
          <w:ilvl w:val="1"/>
          <w:numId w:val="42"/>
        </w:numPr>
        <w:spacing w:line="240" w:lineRule="auto"/>
        <w:ind w:left="426" w:hanging="426"/>
        <w:rPr>
          <w:rFonts w:ascii="Calibri" w:hAnsi="Calibri" w:cs="Arial"/>
          <w:color w:val="auto"/>
          <w:sz w:val="22"/>
          <w:szCs w:val="22"/>
          <w:lang w:val="pl-PL"/>
        </w:rPr>
      </w:pPr>
      <w:r w:rsidRPr="00B11448">
        <w:rPr>
          <w:rFonts w:ascii="Calibri" w:hAnsi="Calibri" w:cs="Arial"/>
          <w:color w:val="auto"/>
          <w:sz w:val="22"/>
          <w:szCs w:val="22"/>
          <w:lang w:val="pl-PL"/>
        </w:rPr>
        <w:t>Szczegółowy zakres Usług obejmuje:</w:t>
      </w:r>
    </w:p>
    <w:p w:rsidR="00D6333A" w:rsidRPr="00B11448" w:rsidRDefault="00D6333A" w:rsidP="00B11448">
      <w:pPr>
        <w:pStyle w:val="Akapitzlist"/>
        <w:numPr>
          <w:ilvl w:val="2"/>
          <w:numId w:val="42"/>
        </w:numPr>
        <w:ind w:left="993" w:hanging="567"/>
        <w:rPr>
          <w:rFonts w:cs="Arial"/>
        </w:rPr>
      </w:pPr>
      <w:r w:rsidRPr="00B11448">
        <w:rPr>
          <w:rFonts w:cs="Arial"/>
        </w:rPr>
        <w:t>Wykonanie modernizacji układów pomiarowych energii elektrycznej przystosowujących je dla potrzeb TPA dla obiektów:</w:t>
      </w:r>
    </w:p>
    <w:p w:rsidR="00D6333A" w:rsidRPr="00B11448" w:rsidRDefault="00D6333A" w:rsidP="00D6333A">
      <w:pPr>
        <w:numPr>
          <w:ilvl w:val="2"/>
          <w:numId w:val="35"/>
        </w:numPr>
        <w:tabs>
          <w:tab w:val="clear" w:pos="1942"/>
          <w:tab w:val="num" w:pos="993"/>
        </w:tabs>
        <w:spacing w:before="120" w:after="120"/>
        <w:ind w:left="993" w:hanging="284"/>
        <w:rPr>
          <w:rFonts w:ascii="Calibri" w:hAnsi="Calibri" w:cs="Arial"/>
          <w:sz w:val="22"/>
          <w:szCs w:val="22"/>
        </w:rPr>
      </w:pPr>
      <w:r w:rsidRPr="00B11448">
        <w:rPr>
          <w:rFonts w:ascii="Calibri" w:hAnsi="Calibri" w:cs="Arial"/>
          <w:sz w:val="22"/>
          <w:szCs w:val="22"/>
        </w:rPr>
        <w:t>Ujęcie Wody Zrębin Transformator 1 – pole nr 6 w STn 0,4kV Zrębin (taryfa B22, pomiar półpośredni 0,4kV), projekt wykonawczy – APP.K.17.36.01.DPT</w:t>
      </w:r>
    </w:p>
    <w:p w:rsidR="00D6333A" w:rsidRPr="00B11448" w:rsidRDefault="00D6333A" w:rsidP="00D6333A">
      <w:pPr>
        <w:numPr>
          <w:ilvl w:val="2"/>
          <w:numId w:val="35"/>
        </w:numPr>
        <w:tabs>
          <w:tab w:val="clear" w:pos="1942"/>
          <w:tab w:val="num" w:pos="993"/>
        </w:tabs>
        <w:spacing w:before="120" w:after="120"/>
        <w:ind w:left="993" w:hanging="284"/>
        <w:rPr>
          <w:rFonts w:ascii="Calibri" w:hAnsi="Calibri" w:cs="Arial"/>
          <w:sz w:val="22"/>
          <w:szCs w:val="22"/>
        </w:rPr>
      </w:pPr>
      <w:r w:rsidRPr="00B11448">
        <w:rPr>
          <w:rFonts w:ascii="Calibri" w:hAnsi="Calibri" w:cs="Arial"/>
          <w:sz w:val="22"/>
          <w:szCs w:val="22"/>
        </w:rPr>
        <w:t>Ujęcie Wody Zrębin Transformator 2 – pole nr 1 w STn 0,4kV  Zrębin (taryfa B22, pomiar półpośredni 0,4kV), projekt wykonawczy – APP.K.17.36.01.DPT</w:t>
      </w:r>
    </w:p>
    <w:p w:rsidR="00D6333A" w:rsidRPr="00B11448" w:rsidRDefault="00D6333A" w:rsidP="00D6333A">
      <w:pPr>
        <w:numPr>
          <w:ilvl w:val="2"/>
          <w:numId w:val="35"/>
        </w:numPr>
        <w:tabs>
          <w:tab w:val="clear" w:pos="1942"/>
          <w:tab w:val="num" w:pos="993"/>
        </w:tabs>
        <w:spacing w:before="120" w:after="120"/>
        <w:ind w:left="993" w:hanging="284"/>
        <w:rPr>
          <w:rFonts w:ascii="Calibri" w:hAnsi="Calibri" w:cs="Arial"/>
          <w:sz w:val="22"/>
          <w:szCs w:val="22"/>
        </w:rPr>
      </w:pPr>
      <w:r w:rsidRPr="00B11448">
        <w:rPr>
          <w:rFonts w:ascii="Calibri" w:hAnsi="Calibri" w:cs="Arial"/>
          <w:sz w:val="22"/>
          <w:szCs w:val="22"/>
        </w:rPr>
        <w:t>Załadownia Popiołów Pióry – w stacji SG SN-15kV (taryfa B21, pomiar pośredni 15kV), projekt wykonawczy – APP.K.17.36.02.DPT</w:t>
      </w:r>
    </w:p>
    <w:p w:rsidR="00D6333A" w:rsidRPr="00B11448" w:rsidRDefault="00D6333A" w:rsidP="00D6333A">
      <w:pPr>
        <w:numPr>
          <w:ilvl w:val="2"/>
          <w:numId w:val="35"/>
        </w:numPr>
        <w:tabs>
          <w:tab w:val="clear" w:pos="1942"/>
          <w:tab w:val="num" w:pos="993"/>
        </w:tabs>
        <w:spacing w:before="120" w:after="120"/>
        <w:ind w:left="993" w:hanging="284"/>
        <w:rPr>
          <w:rFonts w:ascii="Calibri" w:hAnsi="Calibri" w:cs="Arial"/>
          <w:sz w:val="22"/>
          <w:szCs w:val="22"/>
        </w:rPr>
      </w:pPr>
      <w:r w:rsidRPr="00B11448">
        <w:rPr>
          <w:rFonts w:ascii="Calibri" w:hAnsi="Calibri" w:cs="Arial"/>
          <w:sz w:val="22"/>
          <w:szCs w:val="22"/>
        </w:rPr>
        <w:t>Teren Zaplecza Elektrowni Połaniec – stacja ST6 SN-15kV (taryfa B22 - pomiar pośredni 15kV), projekt wykonawczy – APP.K.17.36.03.DPT</w:t>
      </w:r>
    </w:p>
    <w:p w:rsidR="00D6333A" w:rsidRPr="00B11448" w:rsidRDefault="00D6333A" w:rsidP="00D6333A">
      <w:pPr>
        <w:numPr>
          <w:ilvl w:val="2"/>
          <w:numId w:val="35"/>
        </w:numPr>
        <w:tabs>
          <w:tab w:val="clear" w:pos="1942"/>
          <w:tab w:val="num" w:pos="993"/>
        </w:tabs>
        <w:spacing w:before="120" w:after="120"/>
        <w:ind w:left="993" w:hanging="284"/>
        <w:rPr>
          <w:rFonts w:ascii="Calibri" w:hAnsi="Calibri" w:cs="Arial"/>
          <w:sz w:val="22"/>
          <w:szCs w:val="22"/>
        </w:rPr>
      </w:pPr>
      <w:r w:rsidRPr="00B11448">
        <w:rPr>
          <w:rFonts w:ascii="Calibri" w:hAnsi="Calibri" w:cs="Arial"/>
          <w:sz w:val="22"/>
          <w:szCs w:val="22"/>
        </w:rPr>
        <w:t>Teren Zaplecza Elektrowni Połaniec – stacja ST7A SN-15kV  (taryfa B22 - pomiar pośredni 15kV), projekt wykonawczy – APP.K.17.36.03.DPT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134" w:hanging="708"/>
        <w:rPr>
          <w:rFonts w:cs="Arial"/>
        </w:rPr>
      </w:pPr>
      <w:r w:rsidRPr="00B11448">
        <w:rPr>
          <w:rFonts w:cs="Arial"/>
        </w:rPr>
        <w:t>Demontaż istniejących układów pomiarowych.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134" w:hanging="708"/>
        <w:rPr>
          <w:rFonts w:cs="Arial"/>
        </w:rPr>
      </w:pPr>
      <w:r w:rsidRPr="00B11448">
        <w:rPr>
          <w:rFonts w:cs="Arial"/>
        </w:rPr>
        <w:t>Dostawa aparatury elektrycznej, pomiarowej, materiałów i kabli.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134" w:hanging="708"/>
        <w:rPr>
          <w:rFonts w:cs="Arial"/>
        </w:rPr>
      </w:pPr>
      <w:r w:rsidRPr="00B11448">
        <w:rPr>
          <w:rFonts w:cs="Arial"/>
        </w:rPr>
        <w:t>Liczniki energii elektrycznej dostarczone jako oprogramowane, sparametryzowane do obiektu, legalizowane, wraz programem do parametryzacji i odczytu.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134" w:hanging="708"/>
        <w:rPr>
          <w:rFonts w:cs="Arial"/>
        </w:rPr>
      </w:pPr>
      <w:r w:rsidRPr="00B11448">
        <w:rPr>
          <w:rFonts w:cs="Arial"/>
        </w:rPr>
        <w:t>Wykonanie nowych układów pomiarowych i układów elektrycznych podlegających modernizacji, sprawdzenie pomontażowe.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134" w:hanging="708"/>
        <w:rPr>
          <w:rFonts w:cs="Arial"/>
        </w:rPr>
      </w:pPr>
      <w:r w:rsidRPr="00B11448">
        <w:rPr>
          <w:rFonts w:cs="Arial"/>
        </w:rPr>
        <w:t>Uruchomienie układów pomiarowych i obwodów współpracujących z wymienianymi elementami układu elektrycznego.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134" w:hanging="708"/>
        <w:rPr>
          <w:rFonts w:cs="Arial"/>
        </w:rPr>
      </w:pPr>
      <w:r w:rsidRPr="00B11448">
        <w:rPr>
          <w:rFonts w:cs="Arial"/>
        </w:rPr>
        <w:t>Uruchomienie odczytów energii w systemie Converge elektrowni po GSM, wykonanie raportowania dla potrzeb kontroli eksploatacji.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134" w:hanging="708"/>
        <w:rPr>
          <w:rFonts w:cs="Arial"/>
        </w:rPr>
      </w:pPr>
      <w:r w:rsidRPr="00B11448">
        <w:rPr>
          <w:rFonts w:cs="Arial"/>
        </w:rPr>
        <w:t>Udział w uruchomieniu odczytów przez OSD PGE.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134" w:hanging="708"/>
        <w:rPr>
          <w:rFonts w:cs="Arial"/>
        </w:rPr>
      </w:pPr>
      <w:r w:rsidRPr="00B11448">
        <w:rPr>
          <w:rFonts w:cs="Arial"/>
        </w:rPr>
        <w:t>Aktualizacja dokumentacji wykonawczej w formie papierowej i elektronicznej.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134" w:hanging="708"/>
        <w:rPr>
          <w:rFonts w:cs="Arial"/>
        </w:rPr>
      </w:pPr>
      <w:r w:rsidRPr="00B11448">
        <w:rPr>
          <w:rFonts w:cs="Arial"/>
        </w:rPr>
        <w:t>Dostarczenie certyfikatów, deklaracji zgodności urządzeń.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134" w:hanging="708"/>
        <w:rPr>
          <w:rFonts w:cs="Arial"/>
        </w:rPr>
      </w:pPr>
      <w:r w:rsidRPr="00B11448">
        <w:rPr>
          <w:rFonts w:cs="Arial"/>
        </w:rPr>
        <w:t>Dostarczenie protokołów w formie papierowej i elektronicznej.</w:t>
      </w:r>
    </w:p>
    <w:p w:rsidR="00D6333A" w:rsidRPr="00B11448" w:rsidRDefault="00D6333A" w:rsidP="00B11448">
      <w:pPr>
        <w:pStyle w:val="Akapitzlist"/>
        <w:numPr>
          <w:ilvl w:val="1"/>
          <w:numId w:val="43"/>
        </w:numPr>
        <w:ind w:left="567" w:hanging="567"/>
        <w:rPr>
          <w:rFonts w:cs="Arial"/>
          <w:color w:val="000000"/>
          <w:u w:val="single"/>
        </w:rPr>
      </w:pPr>
      <w:r w:rsidRPr="00B11448">
        <w:rPr>
          <w:rFonts w:cs="Arial"/>
          <w:color w:val="000000"/>
          <w:u w:val="single"/>
        </w:rPr>
        <w:t>Wymagania Zamawiającego: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276" w:hanging="709"/>
        <w:rPr>
          <w:rFonts w:cs="Arial"/>
        </w:rPr>
      </w:pPr>
      <w:r w:rsidRPr="00B11448">
        <w:rPr>
          <w:rFonts w:cs="Arial"/>
        </w:rPr>
        <w:t>Zapoznanie się ze stanem istniejącym układów pomiarowych w/w obiektów oraz przeanalizowanie projektów wykonawczych.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276" w:hanging="709"/>
        <w:rPr>
          <w:rFonts w:cs="Arial"/>
        </w:rPr>
      </w:pPr>
      <w:r w:rsidRPr="00B11448">
        <w:rPr>
          <w:rFonts w:cs="Arial"/>
        </w:rPr>
        <w:t xml:space="preserve">Wszystkie materiały i kable dostarcza Wykonawca, zadanie realizowane w całości przez Wykonawcę. 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276" w:hanging="709"/>
        <w:rPr>
          <w:rFonts w:cs="Arial"/>
        </w:rPr>
      </w:pPr>
      <w:r w:rsidRPr="00B11448">
        <w:rPr>
          <w:rFonts w:cs="Arial"/>
        </w:rPr>
        <w:t>Dostarczone przekładniki i liczniki będą legalizowane.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276" w:hanging="709"/>
        <w:rPr>
          <w:rFonts w:cs="Arial"/>
        </w:rPr>
      </w:pPr>
      <w:r w:rsidRPr="00B11448">
        <w:rPr>
          <w:rFonts w:cs="Arial"/>
        </w:rPr>
        <w:t>Dostarczone urządzenia przystosowane do plombowania.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ind w:left="1276" w:hanging="709"/>
        <w:rPr>
          <w:rFonts w:cs="Arial"/>
        </w:rPr>
      </w:pPr>
      <w:r w:rsidRPr="00B11448">
        <w:rPr>
          <w:rFonts w:cs="Arial"/>
        </w:rPr>
        <w:t>Uzgodnienie terminów wykonania prac z Enea Elektrownia Połaniec S.A. i z PGE Dystrybucja S.A. Oddział Rzeszów na minimum 2 tygodnie przed realizacją na obiekcie.</w:t>
      </w:r>
    </w:p>
    <w:p w:rsidR="00D6333A" w:rsidRPr="00B11448" w:rsidRDefault="00D6333A" w:rsidP="00B11448">
      <w:pPr>
        <w:pStyle w:val="Akapitzlist"/>
        <w:numPr>
          <w:ilvl w:val="2"/>
          <w:numId w:val="43"/>
        </w:numPr>
        <w:tabs>
          <w:tab w:val="num" w:pos="426"/>
        </w:tabs>
        <w:ind w:left="1276" w:hanging="709"/>
        <w:rPr>
          <w:rFonts w:cs="Arial"/>
        </w:rPr>
      </w:pPr>
      <w:r w:rsidRPr="00B11448">
        <w:rPr>
          <w:rFonts w:cs="Arial"/>
        </w:rPr>
        <w:t xml:space="preserve">Prace wykonywane zgodnie z obowiązującymi przepisami i Normami, w tym badania odbiorcze zgodnie z: </w:t>
      </w:r>
      <w:r w:rsidRPr="00B11448">
        <w:rPr>
          <w:rFonts w:cs="Arial"/>
          <w:bCs/>
          <w:iCs/>
          <w:color w:val="000000"/>
        </w:rPr>
        <w:t>PN-E-04700 Urządzenia i układy w obiektach elektroenergetycznych. Wytyczne przeprowadzania po montażowych badań odbiorczych.</w:t>
      </w:r>
    </w:p>
    <w:p w:rsidR="00D6333A" w:rsidRPr="00BB0A09" w:rsidRDefault="00D6333A" w:rsidP="00B11448">
      <w:pPr>
        <w:ind w:left="1276" w:hanging="709"/>
        <w:rPr>
          <w:rFonts w:ascii="Arial" w:hAnsi="Arial" w:cs="Arial"/>
          <w:szCs w:val="20"/>
        </w:rPr>
      </w:pPr>
    </w:p>
    <w:p w:rsidR="009E1DB4" w:rsidRPr="001E7135" w:rsidRDefault="009E1DB4" w:rsidP="001E7135">
      <w:pPr>
        <w:pStyle w:val="Akapitzlist"/>
        <w:numPr>
          <w:ilvl w:val="0"/>
          <w:numId w:val="41"/>
        </w:numPr>
        <w:spacing w:before="100" w:beforeAutospacing="1" w:after="120" w:line="240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TERMIN WYKONANIA</w:t>
      </w:r>
    </w:p>
    <w:p w:rsidR="00D6333A" w:rsidRPr="00D6333A" w:rsidRDefault="00D6333A" w:rsidP="001E7135">
      <w:pPr>
        <w:pStyle w:val="Nagwek2"/>
        <w:keepNext w:val="0"/>
        <w:keepLines w:val="0"/>
        <w:numPr>
          <w:ilvl w:val="1"/>
          <w:numId w:val="41"/>
        </w:numPr>
        <w:spacing w:before="100" w:beforeAutospacing="1" w:after="120" w:line="240" w:lineRule="auto"/>
        <w:ind w:left="567" w:hanging="567"/>
        <w:jc w:val="both"/>
        <w:rPr>
          <w:rFonts w:ascii="Calibri" w:hAnsi="Calibri" w:cs="Arial"/>
          <w:color w:val="auto"/>
          <w:sz w:val="22"/>
          <w:szCs w:val="22"/>
          <w:lang w:val="pl-PL"/>
        </w:rPr>
      </w:pP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Usługa zostanie wykonane w terminie </w:t>
      </w:r>
      <w:r>
        <w:rPr>
          <w:rFonts w:ascii="Calibri" w:hAnsi="Calibri" w:cs="Arial"/>
          <w:color w:val="auto"/>
          <w:sz w:val="22"/>
          <w:szCs w:val="22"/>
          <w:lang w:val="pl-PL"/>
        </w:rPr>
        <w:t xml:space="preserve">do </w:t>
      </w: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>1</w:t>
      </w:r>
      <w:r>
        <w:rPr>
          <w:rFonts w:ascii="Calibri" w:hAnsi="Calibri" w:cs="Arial"/>
          <w:color w:val="auto"/>
          <w:sz w:val="22"/>
          <w:szCs w:val="22"/>
          <w:lang w:val="pl-PL"/>
        </w:rPr>
        <w:t>5 czerwca 2018</w:t>
      </w: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r. </w:t>
      </w:r>
    </w:p>
    <w:p w:rsidR="00D6333A" w:rsidRPr="00D6333A" w:rsidRDefault="00D6333A" w:rsidP="001E7135">
      <w:pPr>
        <w:pStyle w:val="Tekstpodstawowy"/>
        <w:numPr>
          <w:ilvl w:val="1"/>
          <w:numId w:val="41"/>
        </w:numPr>
        <w:spacing w:before="100" w:beforeAutospacing="1" w:after="120"/>
        <w:ind w:left="567" w:hanging="567"/>
        <w:rPr>
          <w:rFonts w:ascii="Calibri" w:hAnsi="Calibri"/>
          <w:sz w:val="22"/>
          <w:szCs w:val="22"/>
        </w:rPr>
      </w:pPr>
      <w:r w:rsidRPr="00D6333A">
        <w:rPr>
          <w:rFonts w:ascii="Calibri" w:hAnsi="Calibri"/>
          <w:sz w:val="22"/>
          <w:szCs w:val="22"/>
          <w:lang w:eastAsia="en-US"/>
        </w:rPr>
        <w:t>Szczegółowy termin wykonania prac na obiekcie zostanie ustalony przez przedstawicieli Stron wskazanych w pkt 5 i potwierdzony w formie pisemnej lub poprzez e-mail.</w:t>
      </w:r>
    </w:p>
    <w:p w:rsidR="009E1DB4" w:rsidRPr="001E7135" w:rsidRDefault="009E1DB4" w:rsidP="001E7135">
      <w:pPr>
        <w:pStyle w:val="Akapitzlist"/>
        <w:numPr>
          <w:ilvl w:val="0"/>
          <w:numId w:val="41"/>
        </w:numPr>
        <w:spacing w:before="100" w:beforeAutospacing="1" w:after="120" w:line="240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WYNAGRODZENIE I WARUNKI PŁATNOŚCI</w:t>
      </w:r>
    </w:p>
    <w:p w:rsidR="009E1DB4" w:rsidRPr="00B11448" w:rsidRDefault="009E1DB4" w:rsidP="001E7135">
      <w:pPr>
        <w:pStyle w:val="Akapitzlist"/>
        <w:numPr>
          <w:ilvl w:val="1"/>
          <w:numId w:val="41"/>
        </w:numPr>
        <w:spacing w:before="100" w:beforeAutospacing="1" w:after="120" w:line="240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Za prawidłowe wykonanie przedmiotu Umow</w:t>
      </w:r>
      <w:r w:rsidR="00C462C7" w:rsidRPr="00B11448">
        <w:rPr>
          <w:rFonts w:asciiTheme="minorHAnsi" w:hAnsiTheme="minorHAnsi" w:cs="Arial"/>
        </w:rPr>
        <w:t xml:space="preserve">y Strony ustalają wynagrodzenie </w:t>
      </w:r>
      <w:r w:rsidRPr="00B11448">
        <w:rPr>
          <w:rFonts w:asciiTheme="minorHAnsi" w:hAnsiTheme="minorHAnsi" w:cs="Arial"/>
        </w:rPr>
        <w:t xml:space="preserve">ryczałtowe za wykonanie prac określonych w pkt 1 - w wysokości  …………………..zł netto, </w:t>
      </w:r>
    </w:p>
    <w:p w:rsidR="009E1DB4" w:rsidRPr="00B11448" w:rsidRDefault="009E1DB4" w:rsidP="001E7135">
      <w:pPr>
        <w:pStyle w:val="Akapitzlist"/>
        <w:numPr>
          <w:ilvl w:val="1"/>
          <w:numId w:val="41"/>
        </w:numPr>
        <w:spacing w:before="100" w:beforeAutospacing="1" w:after="120" w:line="240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Do Wynagrodzenia doliczony zostanie podatek VAT w wysokości wynikającej z obowiązujących przepisów.</w:t>
      </w:r>
    </w:p>
    <w:p w:rsidR="001E7135" w:rsidRPr="001E7135" w:rsidRDefault="001E7135" w:rsidP="001E7135">
      <w:pPr>
        <w:pStyle w:val="Nagwek1"/>
        <w:keepLines w:val="0"/>
        <w:numPr>
          <w:ilvl w:val="0"/>
          <w:numId w:val="41"/>
        </w:numPr>
        <w:spacing w:before="100" w:beforeAutospacing="1" w:after="120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1E7135">
        <w:rPr>
          <w:rFonts w:ascii="Calibri" w:hAnsi="Calibri"/>
          <w:b/>
          <w:color w:val="000000" w:themeColor="text1"/>
          <w:sz w:val="22"/>
          <w:szCs w:val="22"/>
        </w:rPr>
        <w:t xml:space="preserve">ZABEZPIECZENIA FINANSOWE </w:t>
      </w:r>
    </w:p>
    <w:p w:rsidR="001E7135" w:rsidRPr="001E7135" w:rsidRDefault="001E7135" w:rsidP="001E7135">
      <w:pPr>
        <w:pStyle w:val="Nagwek2"/>
        <w:keepNext w:val="0"/>
        <w:keepLines w:val="0"/>
        <w:numPr>
          <w:ilvl w:val="1"/>
          <w:numId w:val="41"/>
        </w:numPr>
        <w:snapToGrid w:val="0"/>
        <w:spacing w:before="120" w:line="240" w:lineRule="auto"/>
        <w:ind w:left="567" w:hanging="56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 w:cs="Arial"/>
          <w:color w:val="000000" w:themeColor="text1"/>
          <w:sz w:val="22"/>
          <w:szCs w:val="22"/>
          <w:lang w:val="pl-PL"/>
        </w:rPr>
        <w:t>Celem zabezpieczenia roszczeń Zamawiającego na okoliczność niewykonania lub nienależytego  wykonania Umowy Wykonawca złoży Zamawiającemu:</w:t>
      </w:r>
    </w:p>
    <w:p w:rsidR="001E7135" w:rsidRPr="001E7135" w:rsidRDefault="001E7135" w:rsidP="001E7135">
      <w:pPr>
        <w:pStyle w:val="Nagwek3"/>
        <w:keepNext w:val="0"/>
        <w:keepLines w:val="0"/>
        <w:numPr>
          <w:ilvl w:val="2"/>
          <w:numId w:val="41"/>
        </w:numPr>
        <w:spacing w:before="120" w:line="240" w:lineRule="auto"/>
        <w:ind w:left="1276" w:hanging="709"/>
        <w:jc w:val="both"/>
        <w:rPr>
          <w:rFonts w:ascii="Calibri" w:hAnsi="Calibri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/>
          <w:b/>
          <w:bCs/>
          <w:color w:val="000000" w:themeColor="text1"/>
          <w:sz w:val="22"/>
          <w:szCs w:val="22"/>
          <w:lang w:val="pl-PL"/>
        </w:rPr>
        <w:t>Gwarancję należytego Wykonania Umowy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w wysokości </w:t>
      </w:r>
      <w:r w:rsidRPr="001E7135">
        <w:rPr>
          <w:rFonts w:ascii="Calibri" w:hAnsi="Calibri"/>
          <w:bCs/>
          <w:color w:val="000000" w:themeColor="text1"/>
          <w:sz w:val="22"/>
          <w:szCs w:val="22"/>
          <w:lang w:val="pl-PL"/>
        </w:rPr>
        <w:t xml:space="preserve">10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% kwoty Wynagrodzenia netto, która będzie obowiązywać przez okres realizacji przedmiotu Umowy, tj. do dnia odbioru końcowego. Gwarancja ta musi być przedłożona Zamawiającemu najpóźniej w ciągu 30 dni od daty zawarcia Umowy, w formie gwarancji bankowej lub ubezpieczeniowej nieprzenoszalnej. nieodwołalnej i płatnej na pierwsze pisemne żądanie, bez badania jego zasadności. W przypadku przedłużenia terminu wykonania Umowy z przyczyn leżących po stronie Wykonawcy, Wykonawca zobowiązuje się odpowiednio przedłużyć okres ważności udzielonej Gwarancji tj. do dnia zaplanowanego odbioru końcowego.</w:t>
      </w:r>
    </w:p>
    <w:p w:rsidR="001E7135" w:rsidRDefault="001E7135" w:rsidP="001E7135">
      <w:pPr>
        <w:pStyle w:val="Nagwek3"/>
        <w:keepNext w:val="0"/>
        <w:keepLines w:val="0"/>
        <w:numPr>
          <w:ilvl w:val="2"/>
          <w:numId w:val="41"/>
        </w:numPr>
        <w:spacing w:before="120" w:line="240" w:lineRule="auto"/>
        <w:ind w:left="1276" w:hanging="709"/>
        <w:jc w:val="both"/>
        <w:rPr>
          <w:rFonts w:ascii="Calibri" w:hAnsi="Calibri"/>
          <w:color w:val="000000" w:themeColor="text1"/>
          <w:sz w:val="22"/>
          <w:szCs w:val="22"/>
          <w:lang w:val="pl-PL"/>
        </w:rPr>
      </w:pPr>
      <w:bookmarkStart w:id="1" w:name="_Toc240360137"/>
      <w:r w:rsidRPr="001E7135">
        <w:rPr>
          <w:rFonts w:ascii="Calibri" w:hAnsi="Calibri"/>
          <w:b/>
          <w:bCs/>
          <w:color w:val="000000" w:themeColor="text1"/>
          <w:sz w:val="22"/>
          <w:szCs w:val="22"/>
          <w:lang w:val="pl-PL"/>
        </w:rPr>
        <w:t xml:space="preserve">Gwarancję Usunięcia Wad </w:t>
      </w:r>
      <w:bookmarkEnd w:id="1"/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Pr="001E7135">
        <w:rPr>
          <w:rFonts w:ascii="Calibri" w:hAnsi="Calibri"/>
          <w:bCs/>
          <w:color w:val="000000" w:themeColor="text1"/>
          <w:sz w:val="22"/>
          <w:szCs w:val="22"/>
          <w:lang w:val="pl-PL"/>
        </w:rPr>
        <w:t xml:space="preserve">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% kwoty Wynagrodzenia netto, obowiązującą w 36 - miesięcznym okresie gwarancji oraz w ciągu 45 dni po zakończeniu tego okresu. Gwarancja ta musi zostać przedłożona Zamawiającemu najpóźniej w dniu odbioru końcowego, w formie gwarancji bankowej lub ubezpieczeniowej nieprzenoszalnej, nieodwołalnej i płatnej na pierwsze pisemne żądanie, bez badania jego zasadności.</w:t>
      </w:r>
    </w:p>
    <w:p w:rsidR="001E7135" w:rsidRPr="001E7135" w:rsidRDefault="001E7135" w:rsidP="001E7135">
      <w:pPr>
        <w:rPr>
          <w:b/>
          <w:lang w:eastAsia="en-US"/>
        </w:rPr>
      </w:pPr>
    </w:p>
    <w:p w:rsidR="009E1DB4" w:rsidRPr="001E7135" w:rsidRDefault="009E1DB4" w:rsidP="00B11448">
      <w:pPr>
        <w:pStyle w:val="Akapitzlist"/>
        <w:numPr>
          <w:ilvl w:val="0"/>
          <w:numId w:val="41"/>
        </w:numPr>
        <w:spacing w:after="160" w:line="259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OSOBY ODPOWIEDZIALNE ZA REALIZACJĘ UMOWY</w:t>
      </w:r>
    </w:p>
    <w:p w:rsidR="009E1DB4" w:rsidRPr="00C462C7" w:rsidRDefault="009E1DB4" w:rsidP="00B11448">
      <w:pPr>
        <w:pStyle w:val="Akapitzlist"/>
        <w:numPr>
          <w:ilvl w:val="1"/>
          <w:numId w:val="41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Zamawiający wyznacza niniejszym:</w:t>
      </w:r>
    </w:p>
    <w:p w:rsidR="009E1DB4" w:rsidRPr="00C462C7" w:rsidRDefault="00C462C7" w:rsidP="00C462C7">
      <w:pPr>
        <w:pStyle w:val="Akapitzlist"/>
        <w:numPr>
          <w:ilvl w:val="2"/>
          <w:numId w:val="37"/>
        </w:numPr>
        <w:ind w:left="993" w:hanging="567"/>
        <w:rPr>
          <w:rFonts w:asciiTheme="minorHAnsi" w:hAnsiTheme="minorHAnsi" w:cs="Arial"/>
          <w:lang w:val="nl-BE"/>
        </w:rPr>
      </w:pPr>
      <w:r w:rsidRPr="00C462C7">
        <w:rPr>
          <w:rFonts w:asciiTheme="minorHAnsi" w:eastAsia="Times" w:hAnsiTheme="minorHAnsi" w:cs="Verdana"/>
          <w:b/>
          <w:color w:val="000000"/>
        </w:rPr>
        <w:t>Antoni Salij</w:t>
      </w:r>
      <w:r w:rsidRPr="00C462C7">
        <w:rPr>
          <w:rFonts w:asciiTheme="minorHAnsi" w:eastAsia="Times" w:hAnsiTheme="minorHAnsi" w:cs="Verdana"/>
          <w:b/>
          <w:i/>
          <w:color w:val="000000"/>
        </w:rPr>
        <w:t xml:space="preserve"> </w:t>
      </w:r>
      <w:r w:rsidRPr="00C462C7">
        <w:rPr>
          <w:rFonts w:asciiTheme="minorHAnsi" w:hAnsiTheme="minorHAnsi" w:cs="Arial"/>
        </w:rPr>
        <w:t xml:space="preserve">tel.: +48 15 865 69 60 lub </w:t>
      </w:r>
      <w:r w:rsidRPr="00C462C7">
        <w:rPr>
          <w:rFonts w:asciiTheme="minorHAnsi" w:hAnsiTheme="minorHAnsi"/>
        </w:rPr>
        <w:t>+48 </w:t>
      </w:r>
      <w:r w:rsidRPr="00C462C7">
        <w:rPr>
          <w:rFonts w:asciiTheme="minorHAnsi" w:hAnsiTheme="minorHAnsi" w:cs="Arial"/>
        </w:rPr>
        <w:t xml:space="preserve">664 030 854; email: </w:t>
      </w:r>
      <w:hyperlink r:id="rId13" w:history="1">
        <w:r w:rsidRPr="00C462C7">
          <w:rPr>
            <w:rStyle w:val="Hipercze"/>
            <w:rFonts w:asciiTheme="minorHAnsi" w:hAnsiTheme="minorHAnsi" w:cs="Arial"/>
          </w:rPr>
          <w:t>antoni.salij@enea.pl</w:t>
        </w:r>
      </w:hyperlink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4.1.2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Wykonawca wyznacza niniejszym: 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…………………………………………………………..., tel.,……………………………, e-mail: ……………………………………….…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9E1DB4" w:rsidRPr="00B11448" w:rsidRDefault="009E1DB4" w:rsidP="00B11448">
      <w:pPr>
        <w:pStyle w:val="Akapitzlist"/>
        <w:numPr>
          <w:ilvl w:val="0"/>
          <w:numId w:val="41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 xml:space="preserve">OGÓLNE WARUNKI ZAKUPU USŁUG ZAMAWIAJĄCEGO </w:t>
      </w:r>
    </w:p>
    <w:p w:rsidR="009E1DB4" w:rsidRPr="00B11448" w:rsidRDefault="009E1DB4" w:rsidP="00B11448">
      <w:pPr>
        <w:pStyle w:val="Akapitzlist"/>
        <w:numPr>
          <w:ilvl w:val="1"/>
          <w:numId w:val="41"/>
        </w:numPr>
        <w:spacing w:after="160" w:line="259" w:lineRule="auto"/>
        <w:ind w:left="851" w:hanging="567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Strony niniejszym postanawiają zmienić następujące postanowienia Ogólnych Warunków Zakupu Usług Zamawiającego:</w:t>
      </w:r>
    </w:p>
    <w:p w:rsidR="009E1DB4" w:rsidRPr="00FE3627" w:rsidRDefault="009E1DB4" w:rsidP="00B11448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Pkt 8.1 OWZU otrzymuje brzmienie:</w:t>
      </w:r>
    </w:p>
    <w:p w:rsidR="009E1DB4" w:rsidRPr="00FE3627" w:rsidRDefault="009E1DB4" w:rsidP="00B11448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„Wykonawca udziela gwaranc</w:t>
      </w:r>
      <w:r w:rsidR="00FE3627">
        <w:rPr>
          <w:rFonts w:asciiTheme="minorHAnsi" w:hAnsiTheme="minorHAnsi" w:cs="Arial"/>
          <w:sz w:val="22"/>
          <w:szCs w:val="22"/>
        </w:rPr>
        <w:t>ji na wykonane Usługi na okres ……</w:t>
      </w:r>
      <w:r w:rsidRPr="00FE3627">
        <w:rPr>
          <w:rFonts w:asciiTheme="minorHAnsi" w:hAnsiTheme="minorHAnsi" w:cs="Arial"/>
          <w:sz w:val="22"/>
          <w:szCs w:val="22"/>
        </w:rPr>
        <w:t xml:space="preserve"> miesięcy licząc od daty odbioru końcowego i zobowiązuje się do przystąpienia do usuwania zgłoszonych wad niezwłocznie, nie później niż w ciągu jednego tygodnia od zgłoszenia wady.</w:t>
      </w:r>
    </w:p>
    <w:p w:rsidR="009E1DB4" w:rsidRPr="00C462C7" w:rsidRDefault="009E1DB4" w:rsidP="00B11448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 xml:space="preserve">Zgłoszenie wady może być dokonane telefonicznie na numer </w:t>
      </w:r>
      <w:r w:rsidR="00FE3627">
        <w:rPr>
          <w:rFonts w:asciiTheme="minorHAnsi" w:hAnsiTheme="minorHAnsi" w:cs="Arial"/>
          <w:sz w:val="22"/>
          <w:szCs w:val="22"/>
        </w:rPr>
        <w:t xml:space="preserve">………………… </w:t>
      </w:r>
      <w:r w:rsidRPr="00FE3627">
        <w:rPr>
          <w:rFonts w:asciiTheme="minorHAnsi" w:hAnsiTheme="minorHAnsi" w:cs="Arial"/>
          <w:sz w:val="22"/>
          <w:szCs w:val="22"/>
        </w:rPr>
        <w:t>oraz e-mailem</w:t>
      </w:r>
      <w:r w:rsidR="00632F25" w:rsidRPr="00FE3627">
        <w:rPr>
          <w:rFonts w:asciiTheme="minorHAnsi" w:hAnsiTheme="minorHAnsi" w:cs="Arial"/>
          <w:sz w:val="22"/>
          <w:szCs w:val="22"/>
        </w:rPr>
        <w:t xml:space="preserve"> na adres:  …………………..</w:t>
      </w:r>
      <w:r w:rsidRPr="00FE3627">
        <w:rPr>
          <w:rFonts w:asciiTheme="minorHAnsi" w:hAnsiTheme="minorHAnsi" w:cs="Arial"/>
          <w:sz w:val="22"/>
          <w:szCs w:val="22"/>
        </w:rPr>
        <w:t>.”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Pkt 10.1 OWZU otrzymuje brzmienie: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9E1DB4" w:rsidRPr="00B11448" w:rsidRDefault="009E1DB4" w:rsidP="00B11448">
      <w:pPr>
        <w:pStyle w:val="Akapitzlist"/>
        <w:numPr>
          <w:ilvl w:val="0"/>
          <w:numId w:val="41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OŚWIADCZENIA WYKONAWCY</w:t>
      </w:r>
    </w:p>
    <w:p w:rsidR="009E1DB4" w:rsidRPr="00B11448" w:rsidRDefault="009E1DB4" w:rsidP="009E1DB4">
      <w:pPr>
        <w:pStyle w:val="Akapitzlist"/>
        <w:numPr>
          <w:ilvl w:val="1"/>
          <w:numId w:val="41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Wykonawca oświadcza, że:</w:t>
      </w:r>
      <w:r w:rsidR="00B11448">
        <w:rPr>
          <w:rFonts w:asciiTheme="minorHAnsi" w:hAnsiTheme="minorHAnsi" w:cs="Arial"/>
        </w:rPr>
        <w:t xml:space="preserve"> </w:t>
      </w:r>
      <w:r w:rsidRPr="00B11448">
        <w:rPr>
          <w:rFonts w:asciiTheme="minorHAnsi" w:hAnsiTheme="minorHAnsi" w:cs="Arial"/>
        </w:rPr>
        <w:t xml:space="preserve">przy zawarciu Umowy otrzymał dostęp do informacji i zapoznał się na stronie internetowej Enea Połaniec S.A. pod adresem: https://www.enea.pl/pl/grupaenea/o-grupie/spolki-grupy-enea/polaniec/zamowienia/dokumenty,  z wymaganiami, jakie obowiązują Wykonawcę na terenie Zamawiającego, określonymi w niżej wymienionych dokumentach: </w:t>
      </w:r>
    </w:p>
    <w:p w:rsidR="009E1DB4" w:rsidRPr="00B11448" w:rsidRDefault="009E1DB4" w:rsidP="00B11448">
      <w:pPr>
        <w:pStyle w:val="Akapitzlist"/>
        <w:numPr>
          <w:ilvl w:val="2"/>
          <w:numId w:val="41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ochrony przeciwpożarowej</w:t>
      </w:r>
    </w:p>
    <w:p w:rsidR="009E1DB4" w:rsidRPr="00B11448" w:rsidRDefault="009E1DB4" w:rsidP="00B11448">
      <w:pPr>
        <w:pStyle w:val="Akapitzlist"/>
        <w:numPr>
          <w:ilvl w:val="2"/>
          <w:numId w:val="41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Organizacji Bezpiecznej Pracy</w:t>
      </w:r>
    </w:p>
    <w:p w:rsidR="009E1DB4" w:rsidRPr="00B11448" w:rsidRDefault="009E1DB4" w:rsidP="00B11448">
      <w:pPr>
        <w:pStyle w:val="Akapitzlist"/>
        <w:numPr>
          <w:ilvl w:val="2"/>
          <w:numId w:val="41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w razie wypadków i nagłych zachorowań</w:t>
      </w:r>
    </w:p>
    <w:p w:rsidR="009E1DB4" w:rsidRPr="00B11448" w:rsidRDefault="009E1DB4" w:rsidP="00B11448">
      <w:pPr>
        <w:pStyle w:val="Akapitzlist"/>
        <w:numPr>
          <w:ilvl w:val="2"/>
          <w:numId w:val="41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z odpadami</w:t>
      </w:r>
    </w:p>
    <w:p w:rsidR="009E1DB4" w:rsidRPr="00B11448" w:rsidRDefault="009E1DB4" w:rsidP="00B11448">
      <w:pPr>
        <w:pStyle w:val="Akapitzlist"/>
        <w:numPr>
          <w:ilvl w:val="2"/>
          <w:numId w:val="41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przepustkowa dla ruchu materiałowego</w:t>
      </w:r>
    </w:p>
    <w:p w:rsidR="009E1DB4" w:rsidRPr="00B11448" w:rsidRDefault="009E1DB4" w:rsidP="00B11448">
      <w:pPr>
        <w:pStyle w:val="Akapitzlist"/>
        <w:numPr>
          <w:ilvl w:val="2"/>
          <w:numId w:val="41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dla ruchu osobowego i pojazdów</w:t>
      </w:r>
    </w:p>
    <w:p w:rsidR="009E1DB4" w:rsidRPr="00B11448" w:rsidRDefault="009E1DB4" w:rsidP="00B11448">
      <w:pPr>
        <w:pStyle w:val="Akapitzlist"/>
        <w:numPr>
          <w:ilvl w:val="2"/>
          <w:numId w:val="41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w sprawie zakazu palenia tytoniu</w:t>
      </w:r>
    </w:p>
    <w:p w:rsidR="009E1DB4" w:rsidRPr="00B11448" w:rsidRDefault="009E1DB4" w:rsidP="00B11448">
      <w:pPr>
        <w:pStyle w:val="Akapitzlist"/>
        <w:numPr>
          <w:ilvl w:val="2"/>
          <w:numId w:val="41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Załącznik do Instrukcji Organizacji Bezpiecznej Pracy - dokument związany nr 4.</w:t>
      </w:r>
    </w:p>
    <w:p w:rsidR="009E1DB4" w:rsidRPr="00B11448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  <w:u w:val="single"/>
        </w:rPr>
      </w:pPr>
      <w:r w:rsidRPr="00BD512D">
        <w:rPr>
          <w:rFonts w:asciiTheme="minorHAnsi" w:hAnsiTheme="minorHAnsi" w:cs="Arial"/>
          <w:sz w:val="22"/>
          <w:szCs w:val="22"/>
          <w:u w:val="single"/>
        </w:rPr>
        <w:t>i zobowiązuje się przestrzegać wymogów określonych w tych dokumentach.</w:t>
      </w:r>
    </w:p>
    <w:p w:rsidR="009E1DB4" w:rsidRPr="00B11448" w:rsidRDefault="009E1DB4" w:rsidP="00B11448">
      <w:pPr>
        <w:pStyle w:val="Akapitzlist"/>
        <w:numPr>
          <w:ilvl w:val="0"/>
          <w:numId w:val="41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POZOSTAŁE UREGULOWANIA</w:t>
      </w:r>
    </w:p>
    <w:p w:rsidR="009E1DB4" w:rsidRPr="00632F25" w:rsidRDefault="009E1DB4" w:rsidP="00632F25">
      <w:pPr>
        <w:pStyle w:val="Akapitzlist"/>
        <w:numPr>
          <w:ilvl w:val="1"/>
          <w:numId w:val="41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Strony uzgadniają następujące adresy do doręczeń:</w:t>
      </w:r>
    </w:p>
    <w:p w:rsidR="009E1DB4" w:rsidRPr="00632F25" w:rsidRDefault="009E1DB4" w:rsidP="00632F25">
      <w:pPr>
        <w:pStyle w:val="Akapitzlist"/>
        <w:numPr>
          <w:ilvl w:val="2"/>
          <w:numId w:val="41"/>
        </w:numPr>
        <w:spacing w:after="160" w:line="259" w:lineRule="auto"/>
        <w:ind w:left="993" w:hanging="567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Zamawiający: Zawada 26, 28-230 Połaniec, tel. 15 865 65 50; fax. 15 865 68 78.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b/>
          <w:sz w:val="22"/>
          <w:szCs w:val="22"/>
          <w:u w:val="single"/>
        </w:rPr>
      </w:pPr>
      <w:r w:rsidRPr="00632F25">
        <w:rPr>
          <w:rFonts w:asciiTheme="minorHAnsi" w:hAnsiTheme="minorHAnsi" w:cs="Arial"/>
          <w:b/>
          <w:sz w:val="22"/>
          <w:szCs w:val="22"/>
          <w:u w:val="single"/>
        </w:rPr>
        <w:t>adres do doręczania faktur: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Enea Połaniec S.A.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Centrum Zarządzania Dokumentami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ul. Zacisze 28</w:t>
      </w:r>
    </w:p>
    <w:p w:rsidR="009E1DB4" w:rsidRPr="00632F25" w:rsidRDefault="00632F25" w:rsidP="00BD512D">
      <w:pPr>
        <w:pStyle w:val="Akapitzlist"/>
        <w:numPr>
          <w:ilvl w:val="1"/>
          <w:numId w:val="46"/>
        </w:numPr>
        <w:spacing w:after="0" w:line="240" w:lineRule="auto"/>
        <w:ind w:left="1701" w:hanging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Zi</w:t>
      </w:r>
      <w:r w:rsidR="009E1DB4" w:rsidRPr="00632F25">
        <w:rPr>
          <w:rFonts w:asciiTheme="minorHAnsi" w:hAnsiTheme="minorHAnsi" w:cs="Arial"/>
        </w:rPr>
        <w:t>elona Góra</w:t>
      </w:r>
    </w:p>
    <w:p w:rsidR="009E1DB4" w:rsidRPr="00632F25" w:rsidRDefault="00BD512D" w:rsidP="00632F25">
      <w:pPr>
        <w:spacing w:after="120" w:line="360" w:lineRule="auto"/>
        <w:ind w:firstLine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8.1.2. </w:t>
      </w:r>
      <w:r w:rsidR="00632F25" w:rsidRPr="00632F25">
        <w:rPr>
          <w:rFonts w:asciiTheme="minorHAnsi" w:hAnsiTheme="minorHAnsi" w:cs="Arial"/>
          <w:sz w:val="22"/>
          <w:szCs w:val="22"/>
        </w:rPr>
        <w:t xml:space="preserve"> </w:t>
      </w:r>
      <w:r w:rsidR="009E1DB4" w:rsidRPr="00632F25">
        <w:rPr>
          <w:rFonts w:asciiTheme="minorHAnsi" w:hAnsiTheme="minorHAnsi" w:cs="Arial"/>
          <w:sz w:val="22"/>
          <w:szCs w:val="22"/>
        </w:rPr>
        <w:t xml:space="preserve">Wykonawca: </w:t>
      </w:r>
      <w:r w:rsidR="00632F25" w:rsidRPr="00632F25">
        <w:rPr>
          <w:rFonts w:asciiTheme="minorHAnsi" w:hAnsiTheme="minorHAnsi" w:cs="Arial"/>
          <w:sz w:val="22"/>
          <w:szCs w:val="22"/>
        </w:rPr>
        <w:t>………………………………………………..</w:t>
      </w:r>
    </w:p>
    <w:p w:rsidR="009E1DB4" w:rsidRPr="00BD512D" w:rsidRDefault="009E1DB4" w:rsidP="00BD512D">
      <w:pPr>
        <w:pStyle w:val="Akapitzlist"/>
        <w:numPr>
          <w:ilvl w:val="1"/>
          <w:numId w:val="41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Wszelkie zmiany i uzupełnienia do Umowy wymagają formy pisemnej pod rygorem nieważności.</w:t>
      </w:r>
    </w:p>
    <w:p w:rsidR="009E1DB4" w:rsidRPr="00BD512D" w:rsidRDefault="009E1DB4" w:rsidP="00BD512D">
      <w:pPr>
        <w:pStyle w:val="Akapitzlist"/>
        <w:numPr>
          <w:ilvl w:val="1"/>
          <w:numId w:val="41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 xml:space="preserve">W kwestiach nieuregulowanych Umową, stosuje się Ogólne Warunki Zakupu Usług Zamawiającego. </w:t>
      </w:r>
    </w:p>
    <w:p w:rsidR="009E1DB4" w:rsidRPr="00BD512D" w:rsidRDefault="009E1DB4" w:rsidP="00BD512D">
      <w:pPr>
        <w:pStyle w:val="Akapitzlist"/>
        <w:numPr>
          <w:ilvl w:val="1"/>
          <w:numId w:val="41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Umowa została sporządzona w dwóch jednobrzmiących egzemplarzach, po jednym dla każdej ze Stron.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ab/>
        <w:t>WYKONAWCA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 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  <w:t>ZAMAWIAJĄCY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ab/>
        <w:t xml:space="preserve">  ………………………..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  <w:t>………………………..</w:t>
      </w:r>
    </w:p>
    <w:p w:rsidR="004A715D" w:rsidRDefault="004A715D" w:rsidP="009E1DB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F5304" w:rsidRPr="00C462C7" w:rsidRDefault="009E1DB4" w:rsidP="009E1D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ab/>
      </w:r>
      <w:bookmarkStart w:id="2" w:name="_OGÓLNE_WARUNKI_ZAKUPU"/>
      <w:bookmarkEnd w:id="2"/>
    </w:p>
    <w:sectPr w:rsidR="00BF5304" w:rsidRPr="00C462C7" w:rsidSect="0069621C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F1" w:rsidRDefault="00E55BF1" w:rsidP="00C715D2">
      <w:r>
        <w:separator/>
      </w:r>
    </w:p>
  </w:endnote>
  <w:endnote w:type="continuationSeparator" w:id="0">
    <w:p w:rsidR="00E55BF1" w:rsidRDefault="00E55BF1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F1" w:rsidRDefault="00E55BF1" w:rsidP="00C715D2">
      <w:r>
        <w:separator/>
      </w:r>
    </w:p>
  </w:footnote>
  <w:footnote w:type="continuationSeparator" w:id="0">
    <w:p w:rsidR="00E55BF1" w:rsidRDefault="00E55BF1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034"/>
    <w:multiLevelType w:val="hybridMultilevel"/>
    <w:tmpl w:val="57386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08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691908"/>
    <w:multiLevelType w:val="hybridMultilevel"/>
    <w:tmpl w:val="FD461884"/>
    <w:lvl w:ilvl="0" w:tplc="7292D2C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1B2A9E8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9B26478">
      <w:start w:val="6"/>
      <w:numFmt w:val="bullet"/>
      <w:lvlText w:val="•"/>
      <w:lvlJc w:val="left"/>
      <w:pPr>
        <w:ind w:left="4627" w:hanging="705"/>
      </w:pPr>
      <w:rPr>
        <w:rFonts w:ascii="Calibri" w:eastAsia="Times New Roman" w:hAnsi="Calibri" w:cs="Aria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5" w15:restartNumberingAfterBreak="0">
    <w:nsid w:val="1345770E"/>
    <w:multiLevelType w:val="hybridMultilevel"/>
    <w:tmpl w:val="2F541A06"/>
    <w:lvl w:ilvl="0" w:tplc="1B2A9E82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31742"/>
    <w:multiLevelType w:val="hybridMultilevel"/>
    <w:tmpl w:val="F6D601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 w15:restartNumberingAfterBreak="0">
    <w:nsid w:val="159119C0"/>
    <w:multiLevelType w:val="hybridMultilevel"/>
    <w:tmpl w:val="3A706C1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1B2A9E8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508"/>
        </w:tabs>
        <w:ind w:left="2508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7EB5837"/>
    <w:multiLevelType w:val="multilevel"/>
    <w:tmpl w:val="547A225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4" w:hanging="1800"/>
      </w:pPr>
      <w:rPr>
        <w:rFonts w:hint="default"/>
      </w:rPr>
    </w:lvl>
  </w:abstractNum>
  <w:abstractNum w:abstractNumId="9" w15:restartNumberingAfterBreak="0">
    <w:nsid w:val="19494BAA"/>
    <w:multiLevelType w:val="hybridMultilevel"/>
    <w:tmpl w:val="769E048C"/>
    <w:lvl w:ilvl="0" w:tplc="D4ECEB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75741"/>
    <w:multiLevelType w:val="multilevel"/>
    <w:tmpl w:val="A664B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F6679A"/>
    <w:multiLevelType w:val="multilevel"/>
    <w:tmpl w:val="38B87BF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E9020C9"/>
    <w:multiLevelType w:val="hybridMultilevel"/>
    <w:tmpl w:val="4B22E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B54EFC"/>
    <w:multiLevelType w:val="multilevel"/>
    <w:tmpl w:val="831A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2903E1"/>
    <w:multiLevelType w:val="multilevel"/>
    <w:tmpl w:val="B8D8E2E6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2"/>
      <w:numFmt w:val="decimal"/>
      <w:isLgl/>
      <w:lvlText w:val="%1.%2."/>
      <w:lvlJc w:val="left"/>
      <w:pPr>
        <w:ind w:left="279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7" w15:restartNumberingAfterBreak="0">
    <w:nsid w:val="247B2D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7A0276"/>
    <w:multiLevelType w:val="hybridMultilevel"/>
    <w:tmpl w:val="C9D6C0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D0304D"/>
    <w:multiLevelType w:val="hybridMultilevel"/>
    <w:tmpl w:val="7FC0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A2E32"/>
    <w:multiLevelType w:val="hybridMultilevel"/>
    <w:tmpl w:val="F83EE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24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0D1A0F"/>
    <w:multiLevelType w:val="multilevel"/>
    <w:tmpl w:val="96C21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5253D4"/>
    <w:multiLevelType w:val="hybridMultilevel"/>
    <w:tmpl w:val="3EB64618"/>
    <w:lvl w:ilvl="0" w:tplc="4992B73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03BAB"/>
    <w:multiLevelType w:val="hybridMultilevel"/>
    <w:tmpl w:val="19E85B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377F29"/>
    <w:multiLevelType w:val="hybridMultilevel"/>
    <w:tmpl w:val="4CBC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F57AC"/>
    <w:multiLevelType w:val="multilevel"/>
    <w:tmpl w:val="431C1236"/>
    <w:lvl w:ilvl="0">
      <w:start w:val="5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36542D"/>
    <w:multiLevelType w:val="multilevel"/>
    <w:tmpl w:val="96C21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572305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E6A0C00"/>
    <w:multiLevelType w:val="hybridMultilevel"/>
    <w:tmpl w:val="09DC9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E5EFC"/>
    <w:multiLevelType w:val="hybridMultilevel"/>
    <w:tmpl w:val="B25E6A3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 w15:restartNumberingAfterBreak="0">
    <w:nsid w:val="52BC2F41"/>
    <w:multiLevelType w:val="multilevel"/>
    <w:tmpl w:val="C412660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6D60A8A"/>
    <w:multiLevelType w:val="hybridMultilevel"/>
    <w:tmpl w:val="F56E1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04AF5"/>
    <w:multiLevelType w:val="hybridMultilevel"/>
    <w:tmpl w:val="0DDE6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C0C7A"/>
    <w:multiLevelType w:val="hybridMultilevel"/>
    <w:tmpl w:val="ABDA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02E43"/>
    <w:multiLevelType w:val="multilevel"/>
    <w:tmpl w:val="742896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40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41" w15:restartNumberingAfterBreak="0">
    <w:nsid w:val="64AD1FE3"/>
    <w:multiLevelType w:val="multilevel"/>
    <w:tmpl w:val="81DC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A476AC5"/>
    <w:multiLevelType w:val="multilevel"/>
    <w:tmpl w:val="9A74DD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AD0098D"/>
    <w:multiLevelType w:val="hybridMultilevel"/>
    <w:tmpl w:val="4FFAA14E"/>
    <w:lvl w:ilvl="0" w:tplc="EBE0742C">
      <w:start w:val="80"/>
      <w:numFmt w:val="decimal"/>
      <w:lvlText w:val="%1"/>
      <w:lvlJc w:val="left"/>
      <w:pPr>
        <w:ind w:left="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1" w:hanging="360"/>
      </w:pPr>
    </w:lvl>
    <w:lvl w:ilvl="2" w:tplc="0415001B" w:tentative="1">
      <w:start w:val="1"/>
      <w:numFmt w:val="lowerRoman"/>
      <w:lvlText w:val="%3."/>
      <w:lvlJc w:val="right"/>
      <w:pPr>
        <w:ind w:left="1731" w:hanging="180"/>
      </w:pPr>
    </w:lvl>
    <w:lvl w:ilvl="3" w:tplc="0415000F" w:tentative="1">
      <w:start w:val="1"/>
      <w:numFmt w:val="decimal"/>
      <w:lvlText w:val="%4."/>
      <w:lvlJc w:val="left"/>
      <w:pPr>
        <w:ind w:left="2451" w:hanging="360"/>
      </w:pPr>
    </w:lvl>
    <w:lvl w:ilvl="4" w:tplc="04150019" w:tentative="1">
      <w:start w:val="1"/>
      <w:numFmt w:val="lowerLetter"/>
      <w:lvlText w:val="%5."/>
      <w:lvlJc w:val="left"/>
      <w:pPr>
        <w:ind w:left="3171" w:hanging="360"/>
      </w:pPr>
    </w:lvl>
    <w:lvl w:ilvl="5" w:tplc="0415001B" w:tentative="1">
      <w:start w:val="1"/>
      <w:numFmt w:val="lowerRoman"/>
      <w:lvlText w:val="%6."/>
      <w:lvlJc w:val="right"/>
      <w:pPr>
        <w:ind w:left="3891" w:hanging="180"/>
      </w:pPr>
    </w:lvl>
    <w:lvl w:ilvl="6" w:tplc="0415000F" w:tentative="1">
      <w:start w:val="1"/>
      <w:numFmt w:val="decimal"/>
      <w:lvlText w:val="%7."/>
      <w:lvlJc w:val="left"/>
      <w:pPr>
        <w:ind w:left="4611" w:hanging="360"/>
      </w:pPr>
    </w:lvl>
    <w:lvl w:ilvl="7" w:tplc="04150019" w:tentative="1">
      <w:start w:val="1"/>
      <w:numFmt w:val="lowerLetter"/>
      <w:lvlText w:val="%8."/>
      <w:lvlJc w:val="left"/>
      <w:pPr>
        <w:ind w:left="5331" w:hanging="360"/>
      </w:pPr>
    </w:lvl>
    <w:lvl w:ilvl="8" w:tplc="0415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44" w15:restartNumberingAfterBreak="0">
    <w:nsid w:val="6DA2254E"/>
    <w:multiLevelType w:val="multilevel"/>
    <w:tmpl w:val="96C21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E340D08"/>
    <w:multiLevelType w:val="multilevel"/>
    <w:tmpl w:val="B8D8E2E6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2"/>
      <w:numFmt w:val="decimal"/>
      <w:isLgl/>
      <w:lvlText w:val="%1.%2."/>
      <w:lvlJc w:val="left"/>
      <w:pPr>
        <w:ind w:left="279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46" w15:restartNumberingAfterBreak="0">
    <w:nsid w:val="77DF65E9"/>
    <w:multiLevelType w:val="hybridMultilevel"/>
    <w:tmpl w:val="6AB07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36A07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CF64907"/>
    <w:multiLevelType w:val="multilevel"/>
    <w:tmpl w:val="7152C2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30"/>
  </w:num>
  <w:num w:numId="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2"/>
  </w:num>
  <w:num w:numId="9">
    <w:abstractNumId w:val="36"/>
  </w:num>
  <w:num w:numId="10">
    <w:abstractNumId w:val="35"/>
  </w:num>
  <w:num w:numId="11">
    <w:abstractNumId w:val="37"/>
  </w:num>
  <w:num w:numId="12">
    <w:abstractNumId w:val="21"/>
  </w:num>
  <w:num w:numId="13">
    <w:abstractNumId w:val="1"/>
  </w:num>
  <w:num w:numId="14">
    <w:abstractNumId w:val="9"/>
  </w:num>
  <w:num w:numId="15">
    <w:abstractNumId w:val="18"/>
  </w:num>
  <w:num w:numId="16">
    <w:abstractNumId w:val="6"/>
  </w:num>
  <w:num w:numId="17">
    <w:abstractNumId w:val="27"/>
  </w:num>
  <w:num w:numId="18">
    <w:abstractNumId w:val="33"/>
  </w:num>
  <w:num w:numId="19">
    <w:abstractNumId w:val="22"/>
  </w:num>
  <w:num w:numId="20">
    <w:abstractNumId w:val="0"/>
  </w:num>
  <w:num w:numId="21">
    <w:abstractNumId w:val="19"/>
  </w:num>
  <w:num w:numId="22">
    <w:abstractNumId w:val="47"/>
  </w:num>
  <w:num w:numId="23">
    <w:abstractNumId w:val="15"/>
  </w:num>
  <w:num w:numId="24">
    <w:abstractNumId w:val="48"/>
  </w:num>
  <w:num w:numId="25">
    <w:abstractNumId w:val="42"/>
  </w:num>
  <w:num w:numId="26">
    <w:abstractNumId w:val="34"/>
  </w:num>
  <w:num w:numId="27">
    <w:abstractNumId w:val="11"/>
  </w:num>
  <w:num w:numId="28">
    <w:abstractNumId w:val="17"/>
  </w:num>
  <w:num w:numId="29">
    <w:abstractNumId w:val="10"/>
  </w:num>
  <w:num w:numId="30">
    <w:abstractNumId w:val="28"/>
  </w:num>
  <w:num w:numId="31">
    <w:abstractNumId w:val="14"/>
  </w:num>
  <w:num w:numId="32">
    <w:abstractNumId w:val="3"/>
  </w:num>
  <w:num w:numId="33">
    <w:abstractNumId w:val="24"/>
  </w:num>
  <w:num w:numId="34">
    <w:abstractNumId w:val="26"/>
  </w:num>
  <w:num w:numId="35">
    <w:abstractNumId w:val="2"/>
  </w:num>
  <w:num w:numId="36">
    <w:abstractNumId w:val="5"/>
  </w:num>
  <w:num w:numId="37">
    <w:abstractNumId w:val="23"/>
  </w:num>
  <w:num w:numId="38">
    <w:abstractNumId w:val="39"/>
  </w:num>
  <w:num w:numId="39">
    <w:abstractNumId w:val="7"/>
  </w:num>
  <w:num w:numId="40">
    <w:abstractNumId w:val="38"/>
  </w:num>
  <w:num w:numId="41">
    <w:abstractNumId w:val="4"/>
  </w:num>
  <w:num w:numId="42">
    <w:abstractNumId w:val="31"/>
  </w:num>
  <w:num w:numId="43">
    <w:abstractNumId w:val="45"/>
  </w:num>
  <w:num w:numId="44">
    <w:abstractNumId w:val="16"/>
  </w:num>
  <w:num w:numId="45">
    <w:abstractNumId w:val="8"/>
  </w:num>
  <w:num w:numId="46">
    <w:abstractNumId w:val="40"/>
  </w:num>
  <w:num w:numId="47">
    <w:abstractNumId w:val="32"/>
  </w:num>
  <w:num w:numId="48">
    <w:abstractNumId w:val="25"/>
  </w:num>
  <w:num w:numId="49">
    <w:abstractNumId w:val="4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484"/>
    <w:rsid w:val="00006F52"/>
    <w:rsid w:val="000174E8"/>
    <w:rsid w:val="00043261"/>
    <w:rsid w:val="00061286"/>
    <w:rsid w:val="00087583"/>
    <w:rsid w:val="00090562"/>
    <w:rsid w:val="000967FA"/>
    <w:rsid w:val="000A1F7E"/>
    <w:rsid w:val="000B135C"/>
    <w:rsid w:val="000C0759"/>
    <w:rsid w:val="000C18BC"/>
    <w:rsid w:val="000C685F"/>
    <w:rsid w:val="000D76A9"/>
    <w:rsid w:val="000E5B5A"/>
    <w:rsid w:val="000E7975"/>
    <w:rsid w:val="000F3C06"/>
    <w:rsid w:val="000F69E8"/>
    <w:rsid w:val="00116AB3"/>
    <w:rsid w:val="001378B5"/>
    <w:rsid w:val="00163CB7"/>
    <w:rsid w:val="00166452"/>
    <w:rsid w:val="0017028E"/>
    <w:rsid w:val="001A4749"/>
    <w:rsid w:val="001C5095"/>
    <w:rsid w:val="001E7135"/>
    <w:rsid w:val="001F1019"/>
    <w:rsid w:val="00206158"/>
    <w:rsid w:val="00212444"/>
    <w:rsid w:val="00231D3A"/>
    <w:rsid w:val="0023271C"/>
    <w:rsid w:val="00236A50"/>
    <w:rsid w:val="00266F87"/>
    <w:rsid w:val="002848FC"/>
    <w:rsid w:val="00297D71"/>
    <w:rsid w:val="002A065B"/>
    <w:rsid w:val="002C0B4C"/>
    <w:rsid w:val="002C5397"/>
    <w:rsid w:val="002D79C1"/>
    <w:rsid w:val="002F7F8D"/>
    <w:rsid w:val="0031404D"/>
    <w:rsid w:val="003177E3"/>
    <w:rsid w:val="00327F56"/>
    <w:rsid w:val="003559B8"/>
    <w:rsid w:val="0036560A"/>
    <w:rsid w:val="00380AD0"/>
    <w:rsid w:val="003D6591"/>
    <w:rsid w:val="003E691F"/>
    <w:rsid w:val="003F43C1"/>
    <w:rsid w:val="00416300"/>
    <w:rsid w:val="00420F9A"/>
    <w:rsid w:val="00446E9A"/>
    <w:rsid w:val="004647F0"/>
    <w:rsid w:val="00464E98"/>
    <w:rsid w:val="004727D3"/>
    <w:rsid w:val="004A715D"/>
    <w:rsid w:val="004B37B9"/>
    <w:rsid w:val="004B47D8"/>
    <w:rsid w:val="004C09EA"/>
    <w:rsid w:val="004D3600"/>
    <w:rsid w:val="004D47CE"/>
    <w:rsid w:val="004F08C0"/>
    <w:rsid w:val="00526E8A"/>
    <w:rsid w:val="005308C0"/>
    <w:rsid w:val="00555A62"/>
    <w:rsid w:val="00561561"/>
    <w:rsid w:val="00590A1B"/>
    <w:rsid w:val="0059719C"/>
    <w:rsid w:val="005A7886"/>
    <w:rsid w:val="005C7F9E"/>
    <w:rsid w:val="005E2C1D"/>
    <w:rsid w:val="00601AD1"/>
    <w:rsid w:val="00605A7C"/>
    <w:rsid w:val="00613F91"/>
    <w:rsid w:val="00623FA3"/>
    <w:rsid w:val="0063114D"/>
    <w:rsid w:val="00632F25"/>
    <w:rsid w:val="0063782F"/>
    <w:rsid w:val="00652327"/>
    <w:rsid w:val="00674C71"/>
    <w:rsid w:val="006838A1"/>
    <w:rsid w:val="00686A83"/>
    <w:rsid w:val="00693EF4"/>
    <w:rsid w:val="0069621C"/>
    <w:rsid w:val="00697405"/>
    <w:rsid w:val="006E2589"/>
    <w:rsid w:val="007032AD"/>
    <w:rsid w:val="00724066"/>
    <w:rsid w:val="00765486"/>
    <w:rsid w:val="007A2732"/>
    <w:rsid w:val="007A69F5"/>
    <w:rsid w:val="007A7109"/>
    <w:rsid w:val="007C7631"/>
    <w:rsid w:val="007F00C1"/>
    <w:rsid w:val="007F3242"/>
    <w:rsid w:val="00811602"/>
    <w:rsid w:val="00824084"/>
    <w:rsid w:val="00824B40"/>
    <w:rsid w:val="008272F8"/>
    <w:rsid w:val="00862036"/>
    <w:rsid w:val="00866B87"/>
    <w:rsid w:val="008949AD"/>
    <w:rsid w:val="008E02E4"/>
    <w:rsid w:val="00900701"/>
    <w:rsid w:val="009115DC"/>
    <w:rsid w:val="009408BA"/>
    <w:rsid w:val="00952075"/>
    <w:rsid w:val="00960122"/>
    <w:rsid w:val="0097028C"/>
    <w:rsid w:val="009B2743"/>
    <w:rsid w:val="009B2A58"/>
    <w:rsid w:val="009B5540"/>
    <w:rsid w:val="009C2304"/>
    <w:rsid w:val="009D59EA"/>
    <w:rsid w:val="009E1DB4"/>
    <w:rsid w:val="009E6057"/>
    <w:rsid w:val="009F1FE6"/>
    <w:rsid w:val="00A02333"/>
    <w:rsid w:val="00A06134"/>
    <w:rsid w:val="00A21BA6"/>
    <w:rsid w:val="00A233F9"/>
    <w:rsid w:val="00A2536F"/>
    <w:rsid w:val="00A32196"/>
    <w:rsid w:val="00A36AC7"/>
    <w:rsid w:val="00A50815"/>
    <w:rsid w:val="00A529DF"/>
    <w:rsid w:val="00A53D9E"/>
    <w:rsid w:val="00A66943"/>
    <w:rsid w:val="00A842EC"/>
    <w:rsid w:val="00A95E15"/>
    <w:rsid w:val="00AA69E8"/>
    <w:rsid w:val="00AB3A7C"/>
    <w:rsid w:val="00AC0C64"/>
    <w:rsid w:val="00AE4880"/>
    <w:rsid w:val="00B11448"/>
    <w:rsid w:val="00B9015A"/>
    <w:rsid w:val="00B976B7"/>
    <w:rsid w:val="00BA0811"/>
    <w:rsid w:val="00BA1984"/>
    <w:rsid w:val="00BC7227"/>
    <w:rsid w:val="00BD512D"/>
    <w:rsid w:val="00BD6A5B"/>
    <w:rsid w:val="00BF2464"/>
    <w:rsid w:val="00BF5304"/>
    <w:rsid w:val="00BF6949"/>
    <w:rsid w:val="00C1012F"/>
    <w:rsid w:val="00C12D75"/>
    <w:rsid w:val="00C13784"/>
    <w:rsid w:val="00C32BEF"/>
    <w:rsid w:val="00C33040"/>
    <w:rsid w:val="00C330C9"/>
    <w:rsid w:val="00C462C7"/>
    <w:rsid w:val="00C46A02"/>
    <w:rsid w:val="00C6191B"/>
    <w:rsid w:val="00C715D2"/>
    <w:rsid w:val="00C76571"/>
    <w:rsid w:val="00C76C93"/>
    <w:rsid w:val="00C86D18"/>
    <w:rsid w:val="00C92880"/>
    <w:rsid w:val="00CB506E"/>
    <w:rsid w:val="00CB6097"/>
    <w:rsid w:val="00CD1AD0"/>
    <w:rsid w:val="00CD48F0"/>
    <w:rsid w:val="00CD65B6"/>
    <w:rsid w:val="00CE107B"/>
    <w:rsid w:val="00CF37B5"/>
    <w:rsid w:val="00CF5B8D"/>
    <w:rsid w:val="00D02D12"/>
    <w:rsid w:val="00D05AFB"/>
    <w:rsid w:val="00D21B46"/>
    <w:rsid w:val="00D54882"/>
    <w:rsid w:val="00D6333A"/>
    <w:rsid w:val="00D668D7"/>
    <w:rsid w:val="00D80FF2"/>
    <w:rsid w:val="00D97647"/>
    <w:rsid w:val="00DB75DA"/>
    <w:rsid w:val="00DD4B55"/>
    <w:rsid w:val="00DE4D7A"/>
    <w:rsid w:val="00DE7064"/>
    <w:rsid w:val="00DF0FA6"/>
    <w:rsid w:val="00E3325E"/>
    <w:rsid w:val="00E37CA0"/>
    <w:rsid w:val="00E41F86"/>
    <w:rsid w:val="00E54F7E"/>
    <w:rsid w:val="00E55BF1"/>
    <w:rsid w:val="00E73974"/>
    <w:rsid w:val="00E90C5F"/>
    <w:rsid w:val="00EA03EC"/>
    <w:rsid w:val="00EB7981"/>
    <w:rsid w:val="00EC7AB4"/>
    <w:rsid w:val="00ED6100"/>
    <w:rsid w:val="00EF1B10"/>
    <w:rsid w:val="00EF694D"/>
    <w:rsid w:val="00F064DA"/>
    <w:rsid w:val="00F10298"/>
    <w:rsid w:val="00F1104C"/>
    <w:rsid w:val="00F168CF"/>
    <w:rsid w:val="00F21DCB"/>
    <w:rsid w:val="00F246C1"/>
    <w:rsid w:val="00F252A5"/>
    <w:rsid w:val="00F31EFD"/>
    <w:rsid w:val="00F40D47"/>
    <w:rsid w:val="00F571EF"/>
    <w:rsid w:val="00F77DC4"/>
    <w:rsid w:val="00F87F72"/>
    <w:rsid w:val="00F93F2A"/>
    <w:rsid w:val="00FA3940"/>
    <w:rsid w:val="00FB0F40"/>
    <w:rsid w:val="00FB5D20"/>
    <w:rsid w:val="00FD3A9A"/>
    <w:rsid w:val="00FD4C35"/>
    <w:rsid w:val="00FE362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A842E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6F87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toni.salij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icja.suchon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i.salij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7609-4E49-4699-91FC-AF6A3914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3051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21</cp:revision>
  <cp:lastPrinted>2018-03-05T12:06:00Z</cp:lastPrinted>
  <dcterms:created xsi:type="dcterms:W3CDTF">2018-03-06T13:28:00Z</dcterms:created>
  <dcterms:modified xsi:type="dcterms:W3CDTF">2018-04-03T12:50:00Z</dcterms:modified>
</cp:coreProperties>
</file>